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6EF5" w14:textId="550CDFB1" w:rsidR="00F059E0" w:rsidRDefault="00F059E0" w:rsidP="00FD2B5F">
      <w:pPr>
        <w:jc w:val="both"/>
        <w:rPr>
          <w:lang w:val="en-MY"/>
        </w:rPr>
      </w:pPr>
    </w:p>
    <w:p w14:paraId="5B8260E7"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This issue of the </w:t>
      </w:r>
      <w:r w:rsidRPr="00F41831">
        <w:rPr>
          <w:rFonts w:ascii="Times New Roman" w:hAnsi="Times New Roman" w:cs="Times New Roman"/>
          <w:i/>
          <w:iCs/>
          <w:sz w:val="22"/>
          <w:szCs w:val="22"/>
          <w:lang w:val="en-MY"/>
        </w:rPr>
        <w:t>Journal of Language, Communication and Culture</w:t>
      </w:r>
      <w:r w:rsidRPr="00F41831">
        <w:rPr>
          <w:rFonts w:ascii="Times New Roman" w:hAnsi="Times New Roman" w:cs="Times New Roman"/>
          <w:sz w:val="22"/>
          <w:szCs w:val="22"/>
          <w:lang w:val="en-MY"/>
        </w:rPr>
        <w:t> brings together ten diverse and thought-provoking articles that collectively underscore the evolving intersections of language, media, identity, and society in the general section and a further seven articles in the journal’s inaugural thematic edition with the theme ‘Communicating Islam, Gender and Sustainability’, curated and edited by Assoc. Prof. Dr. Nik Norma Nik Hasan. Each contribution offers a unique lens into how communication practices shape, and are shaped by, cultural, political, and technological context against a backdrop of pressing issues such as environmental sustainability and geopolitical tensions.</w:t>
      </w:r>
    </w:p>
    <w:p w14:paraId="3F854C38" w14:textId="7A03628E"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The general issue opens with a critical discourse analysis of Chinese American comedian, Joe Wong’s political satire, offering a timely exploration of humour as a form of resistance against discriminatory immigration policies. This study not only enriches our understanding of political satire but also illustrates how stand-up comedy can serve as a powerful medium for social critique and identity negotiation.</w:t>
      </w:r>
    </w:p>
    <w:p w14:paraId="412A20D4"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From the global stage to local communities, the second article investigates how elderly slum dwellers in Kenya use media to access health information. By highlighting the role of accessible communication technologies in promoting health literacy, this study contributes to public health communication strategies in underserved populations.</w:t>
      </w:r>
    </w:p>
    <w:p w14:paraId="083A4D9F"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The third article delves into the nativisation of Baba Malay in Malaysian fiction, revealing how linguistic hybridity can be a vehicle for ethnic identity construction. This work is significant for its contribution to postcolonial literature and bilingual creativity, offering insights into how language preserves cultural narratives in Malaysia.</w:t>
      </w:r>
    </w:p>
    <w:p w14:paraId="3FC06FC1"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Internal communication within Nigerian public universities is the focus of the fourth article, which identifies structural inefficiencies and advocates for digital transformation. Its findings are particularly relevant for institutional reform and administrative capacity building in higher education.</w:t>
      </w:r>
    </w:p>
    <w:p w14:paraId="548C1248"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In the realm of media linguistics, the fifth article examines young adults’ perceptions of English usage on Malaysian radio stations – Hitz FM and Traxx FM. It reveals how informal language styles influence listener preferences, providing valuable implications for broadcasters and media educators. The sixth article applies machine learning to detect narcissistic traits in Malaysian Twitter or X users, marking a novel intersection of computational linguistics and psychology. Its methodological innovation and predictive accuracy offer promising directions for digital behaviour analysis that will enrich communication and media research.</w:t>
      </w:r>
    </w:p>
    <w:p w14:paraId="1CA645D3" w14:textId="77777777"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Metadiscourse in news reporting is the subject of the seventh article, which demonstrates how textual and interpersonal markers enhance reader engagement and clarity. This study is especially relevant for journalism educators and writers seeking to improve audience connection. The eighth article investigates the motives behind social media use and addiction among Malaysian youth. By identifying enjoyment and media appeal as key predictors, it contributes to the growing discourse on digital well-being and media psychology.</w:t>
      </w:r>
    </w:p>
    <w:p w14:paraId="31D1782F" w14:textId="63E9E831"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In a culturally-sensitive exploration, the ninth article assesses Gen Z’s attitudes toward LGBTQ+ advertising in Vietnam. Its findings challenge traditional gender assumptions and highlight the importance of authenticity and inclusivity in brand communication. Finally, the tenth article</w:t>
      </w:r>
      <w:r w:rsidR="00ED41CD" w:rsidRPr="00F41831">
        <w:rPr>
          <w:rFonts w:ascii="Times New Roman" w:hAnsi="Times New Roman" w:cs="Times New Roman"/>
          <w:sz w:val="22"/>
          <w:szCs w:val="22"/>
          <w:lang w:val="en-MY"/>
        </w:rPr>
        <w:t xml:space="preserve"> </w:t>
      </w:r>
      <w:r w:rsidRPr="00F41831">
        <w:rPr>
          <w:rFonts w:ascii="Times New Roman" w:hAnsi="Times New Roman" w:cs="Times New Roman"/>
          <w:sz w:val="22"/>
          <w:szCs w:val="22"/>
          <w:lang w:val="en-MY"/>
        </w:rPr>
        <w:t xml:space="preserve">presents a cooperative preschool education model in Ulanqab’s ethnic areas, using an input-process-output </w:t>
      </w:r>
      <w:r w:rsidRPr="00F41831">
        <w:rPr>
          <w:rFonts w:ascii="Times New Roman" w:hAnsi="Times New Roman" w:cs="Times New Roman"/>
          <w:sz w:val="22"/>
          <w:szCs w:val="22"/>
          <w:lang w:val="en-MY"/>
        </w:rPr>
        <w:lastRenderedPageBreak/>
        <w:t>framework. It offers practical insights into early childhood education policy and the role of community collaboration in enhancing educational quality.</w:t>
      </w:r>
    </w:p>
    <w:p w14:paraId="4BFC7652" w14:textId="75CD5336" w:rsidR="00FD2B5F" w:rsidRPr="00F41831" w:rsidRDefault="00FD2B5F" w:rsidP="00FD2B5F">
      <w:pPr>
        <w:spacing w:after="160"/>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Collectively, these articles in the general section as well as the thematic edition reflect the journal’s commitment to interdisciplinary scholarship and social relevance. Whilst the articles may be based on studies that were conducted in specific contexts and locations, their implications are permeate boundaries, with profound adaptable insights that are applicable in various contexts. They not only advance theoretical frameworks and methodological approaches but also address pressing societal issues—from digital identity and media influence on education and health communication. We hope this eclectic and thought-provoking collection inspires further research and dialogue across disciplines and communities.</w:t>
      </w:r>
    </w:p>
    <w:p w14:paraId="2F53FA10" w14:textId="77777777" w:rsidR="00FD2B5F" w:rsidRPr="00F41831" w:rsidRDefault="00FD2B5F" w:rsidP="00FD2B5F">
      <w:pPr>
        <w:spacing w:after="160"/>
        <w:jc w:val="both"/>
        <w:rPr>
          <w:rFonts w:ascii="Times New Roman" w:hAnsi="Times New Roman" w:cs="Times New Roman"/>
          <w:sz w:val="22"/>
          <w:szCs w:val="22"/>
          <w:lang w:val="en-MY"/>
        </w:rPr>
      </w:pPr>
    </w:p>
    <w:p w14:paraId="2FA8CA4D" w14:textId="31E510D9" w:rsidR="00FD2B5F" w:rsidRPr="00F41831" w:rsidRDefault="00FD2B5F" w:rsidP="00F93EE3">
      <w:pPr>
        <w:spacing w:after="160"/>
        <w:contextualSpacing/>
        <w:jc w:val="both"/>
        <w:rPr>
          <w:rFonts w:ascii="Times New Roman" w:hAnsi="Times New Roman" w:cs="Times New Roman"/>
          <w:sz w:val="22"/>
          <w:szCs w:val="22"/>
          <w:lang w:val="en-MY"/>
        </w:rPr>
      </w:pPr>
      <w:r w:rsidRPr="00F41831">
        <w:rPr>
          <w:rFonts w:ascii="Times New Roman" w:hAnsi="Times New Roman" w:cs="Times New Roman"/>
          <w:sz w:val="22"/>
          <w:szCs w:val="22"/>
          <w:lang w:val="en-MY"/>
        </w:rPr>
        <w:t>Prof</w:t>
      </w:r>
      <w:r w:rsidR="000D04A6" w:rsidRPr="00F41831">
        <w:rPr>
          <w:rFonts w:ascii="Times New Roman" w:hAnsi="Times New Roman" w:cs="Times New Roman"/>
          <w:sz w:val="22"/>
          <w:szCs w:val="22"/>
          <w:lang w:val="en-MY"/>
        </w:rPr>
        <w:t>. Dr. Goh Guan Gan</w:t>
      </w:r>
    </w:p>
    <w:p w14:paraId="210717AD" w14:textId="481B0C33" w:rsidR="00F93EE3" w:rsidRPr="00F41831" w:rsidRDefault="00F93EE3" w:rsidP="00F93EE3">
      <w:pPr>
        <w:spacing w:after="160"/>
        <w:contextualSpacing/>
        <w:jc w:val="both"/>
        <w:rPr>
          <w:rFonts w:ascii="Times New Roman" w:hAnsi="Times New Roman" w:cs="Times New Roman"/>
          <w:sz w:val="22"/>
          <w:szCs w:val="22"/>
        </w:rPr>
      </w:pPr>
      <w:r w:rsidRPr="00F41831">
        <w:rPr>
          <w:rFonts w:ascii="Times New Roman" w:hAnsi="Times New Roman" w:cs="Times New Roman"/>
          <w:sz w:val="22"/>
          <w:szCs w:val="22"/>
        </w:rPr>
        <w:t>Editor-in-Chief</w:t>
      </w:r>
    </w:p>
    <w:p w14:paraId="24906084" w14:textId="0C06C7E2" w:rsidR="00CE1D35" w:rsidRPr="00F41831" w:rsidRDefault="00CE1D35" w:rsidP="00F93EE3">
      <w:pPr>
        <w:spacing w:after="160"/>
        <w:contextualSpacing/>
        <w:jc w:val="both"/>
        <w:rPr>
          <w:rFonts w:ascii="Times New Roman" w:hAnsi="Times New Roman" w:cs="Times New Roman"/>
          <w:sz w:val="22"/>
          <w:szCs w:val="22"/>
          <w:lang w:val="en-MY"/>
        </w:rPr>
      </w:pPr>
      <w:r w:rsidRPr="00F41831">
        <w:rPr>
          <w:rFonts w:ascii="Times New Roman" w:hAnsi="Times New Roman" w:cs="Times New Roman"/>
          <w:sz w:val="22"/>
          <w:szCs w:val="22"/>
        </w:rPr>
        <w:t>Journal of Communication, Language and Culture (JCLC)</w:t>
      </w:r>
    </w:p>
    <w:p w14:paraId="3FD30346" w14:textId="77777777" w:rsidR="00B81C6E" w:rsidRPr="00F41831" w:rsidRDefault="00B81C6E" w:rsidP="00F93EE3">
      <w:pPr>
        <w:spacing w:after="160"/>
        <w:contextualSpacing/>
        <w:jc w:val="both"/>
        <w:rPr>
          <w:lang w:val="en-MY"/>
        </w:rPr>
      </w:pPr>
    </w:p>
    <w:sectPr w:rsidR="00B81C6E" w:rsidRPr="00F41831" w:rsidSect="00046DE9">
      <w:headerReference w:type="even" r:id="rId12"/>
      <w:headerReference w:type="default" r:id="rId13"/>
      <w:headerReference w:type="first" r:id="rId14"/>
      <w:footerReference w:type="first" r:id="rId15"/>
      <w:pgSz w:w="11907" w:h="16840" w:code="9"/>
      <w:pgMar w:top="1440" w:right="1440" w:bottom="1440" w:left="1440" w:header="851" w:footer="104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3D2E" w14:textId="77777777" w:rsidR="00B1376A" w:rsidRDefault="00B1376A">
      <w:r>
        <w:separator/>
      </w:r>
    </w:p>
  </w:endnote>
  <w:endnote w:type="continuationSeparator" w:id="0">
    <w:p w14:paraId="4207236B" w14:textId="77777777" w:rsidR="00B1376A" w:rsidRDefault="00B1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DF50" w14:textId="77777777" w:rsidR="009F2120" w:rsidRDefault="009F2120" w:rsidP="009F2120">
    <w:pPr>
      <w:pStyle w:val="Footer"/>
      <w:tabs>
        <w:tab w:val="left" w:pos="960"/>
        <w:tab w:val="right" w:pos="10205"/>
      </w:tabs>
    </w:pPr>
  </w:p>
  <w:p w14:paraId="6743BBA1" w14:textId="00199B78" w:rsidR="009F2120" w:rsidRDefault="009F2120" w:rsidP="009F2120">
    <w:pPr>
      <w:pStyle w:val="Footer"/>
      <w:tabs>
        <w:tab w:val="left" w:pos="960"/>
        <w:tab w:val="right" w:pos="10205"/>
      </w:tabs>
    </w:pPr>
  </w:p>
  <w:p w14:paraId="6BEAC9BD" w14:textId="77777777" w:rsidR="009F2120" w:rsidRPr="009F2120" w:rsidRDefault="009F2120" w:rsidP="009F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EAD2" w14:textId="77777777" w:rsidR="00B1376A" w:rsidRDefault="00B1376A">
      <w:r>
        <w:separator/>
      </w:r>
    </w:p>
  </w:footnote>
  <w:footnote w:type="continuationSeparator" w:id="0">
    <w:p w14:paraId="4FFB8BF2" w14:textId="77777777" w:rsidR="00B1376A" w:rsidRDefault="00B1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FB5" w14:textId="100B72E6" w:rsidR="003A6CDE" w:rsidRDefault="003A6CDE" w:rsidP="003A6CDE">
    <w:pPr>
      <w:pStyle w:val="Header"/>
      <w:jc w:val="right"/>
    </w:pPr>
    <w:r w:rsidRPr="000502D4">
      <w:rPr>
        <w:rFonts w:ascii="Times New Roman" w:hAnsi="Times New Roman"/>
        <w:b/>
        <w:i/>
      </w:rPr>
      <w:t>Journal of Communication, Language and Culture                                                                                                                                                                     Vol 5, Issue 2, 202</w:t>
    </w:r>
    <w:r w:rsidRPr="000502D4">
      <w:rPr>
        <w:rFonts w:ascii="Times New Roman" w:hAnsi="Times New Roman"/>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9B92" w14:textId="77777777" w:rsidR="00AF3657" w:rsidRPr="000502D4" w:rsidRDefault="00AF3657" w:rsidP="00AF3657">
    <w:pPr>
      <w:jc w:val="right"/>
      <w:rPr>
        <w:rFonts w:ascii="Times New Roman" w:hAnsi="Times New Roman" w:cs="Times New Roman"/>
      </w:rPr>
    </w:pPr>
    <w:r>
      <w:tab/>
    </w:r>
    <w:r w:rsidRPr="000502D4">
      <w:rPr>
        <w:rFonts w:ascii="Times New Roman" w:hAnsi="Times New Roman" w:cs="Times New Roman"/>
        <w:b/>
        <w:i/>
      </w:rPr>
      <w:t>Journal of Communication, Language and Culture                                                                                                                                                                     Vol 5, Issue 2, 202</w:t>
    </w:r>
    <w:r w:rsidRPr="000502D4">
      <w:rPr>
        <w:rFonts w:ascii="Times New Roman" w:hAnsi="Times New Roman" w:cs="Times New Roman"/>
        <w:b/>
        <w:bCs/>
      </w:rPr>
      <w:t>5</w:t>
    </w:r>
  </w:p>
  <w:p w14:paraId="69CB9F87" w14:textId="123011AD" w:rsidR="00A56F40" w:rsidRDefault="00A56F40" w:rsidP="00AF3657">
    <w:pPr>
      <w:tabs>
        <w:tab w:val="left" w:pos="69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F56F" w14:textId="3A5B7A0B" w:rsidR="009F2120" w:rsidRPr="001C4247" w:rsidRDefault="009F2120" w:rsidP="009F2120">
    <w:pPr>
      <w:rPr>
        <w:rFonts w:ascii="Times New Roman" w:hAnsi="Times New Roman" w:cs="Times New Roman"/>
      </w:rPr>
    </w:pPr>
    <w:r>
      <w:t xml:space="preserve">      </w:t>
    </w:r>
    <w:r w:rsidRPr="001C4247">
      <w:rPr>
        <w:rFonts w:ascii="Times New Roman" w:hAnsi="Times New Roman" w:cs="Times New Roman"/>
      </w:rPr>
      <w:t>Vol 5, Issue 2, July 2025</w:t>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Pr>
        <w:rFonts w:ascii="Times New Roman" w:hAnsi="Times New Roman" w:cs="Times New Roman"/>
        <w:lang w:val="en-MY"/>
      </w:rPr>
      <w:t xml:space="preserve">               </w:t>
    </w:r>
    <w:r w:rsidRPr="001C4247">
      <w:rPr>
        <w:rFonts w:ascii="Times New Roman" w:hAnsi="Times New Roman" w:cs="Times New Roman"/>
      </w:rPr>
      <w:t>eISSN: 2805-444X</w:t>
    </w:r>
  </w:p>
  <w:p w14:paraId="65E08F5E" w14:textId="77777777" w:rsidR="009F2120" w:rsidRPr="00964A6E" w:rsidRDefault="009F2120" w:rsidP="009F2120">
    <w:pPr>
      <w:tabs>
        <w:tab w:val="left" w:pos="4476"/>
        <w:tab w:val="left" w:pos="9356"/>
      </w:tabs>
      <w:spacing w:after="160"/>
      <w:contextualSpacing/>
      <w:jc w:val="center"/>
      <w:rPr>
        <w:b/>
        <w:bCs/>
        <w:sz w:val="48"/>
        <w:szCs w:val="48"/>
      </w:rPr>
    </w:pPr>
    <w:r w:rsidRPr="006411B8">
      <w:rPr>
        <w:rFonts w:cs="Times New Roman"/>
        <w:noProof/>
      </w:rPr>
      <mc:AlternateContent>
        <mc:Choice Requires="wpg">
          <w:drawing>
            <wp:anchor distT="0" distB="0" distL="114300" distR="114300" simplePos="0" relativeHeight="251661312" behindDoc="0" locked="0" layoutInCell="1" allowOverlap="1" wp14:anchorId="70AB5847" wp14:editId="604D0EB4">
              <wp:simplePos x="0" y="0"/>
              <wp:positionH relativeFrom="margin">
                <wp:posOffset>152400</wp:posOffset>
              </wp:positionH>
              <wp:positionV relativeFrom="paragraph">
                <wp:posOffset>75565</wp:posOffset>
              </wp:positionV>
              <wp:extent cx="5436235" cy="1101725"/>
              <wp:effectExtent l="0" t="0" r="12065" b="22225"/>
              <wp:wrapNone/>
              <wp:docPr id="21747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6235" cy="1101725"/>
                        <a:chOff x="0" y="39757"/>
                        <a:chExt cx="5716601" cy="946205"/>
                      </a:xfrm>
                    </wpg:grpSpPr>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AD35788" id="Group 2" o:spid="_x0000_s1026" style="position:absolute;margin-left:12pt;margin-top:5.95pt;width:428.05pt;height:86.75pt;z-index:251661312;mso-position-horizontal-relative:margin" coordorigin=",397" coordsize="57166,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">
              <v:line id="Straight Connector 3" o:spid="_x0000_s1027"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" strokecolor="black [3040]" strokeweight="1pt"/>
              <v:line id="Straight Connector 4" o:spid="_x0000_s1028"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" strokecolor="black [3040]" strokeweight="2.25pt"/>
              <v:line id="Straight Connector 5" o:spid="_x0000_s1029"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" strokecolor="black [3040]" strokeweight="1pt"/>
              <w10:wrap anchorx="margin"/>
            </v:group>
          </w:pict>
        </mc:Fallback>
      </mc:AlternateContent>
    </w:r>
    <w:r w:rsidRPr="001C4247">
      <w:rPr>
        <w:b/>
        <w:bCs/>
        <w:sz w:val="32"/>
        <w:szCs w:val="32"/>
      </w:rPr>
      <w:br/>
    </w:r>
    <w:r w:rsidRPr="00964A6E">
      <w:rPr>
        <w:b/>
        <w:bCs/>
        <w:sz w:val="48"/>
        <w:szCs w:val="48"/>
      </w:rPr>
      <w:t>JOURNAL OF COMMUNICATION, LANGUAGE AND CULTURE</w:t>
    </w:r>
  </w:p>
  <w:p w14:paraId="3CC81637" w14:textId="72E90680" w:rsidR="009F2120" w:rsidRDefault="009F2120" w:rsidP="009F2120">
    <w:pPr>
      <w:pStyle w:val="Header"/>
      <w:tabs>
        <w:tab w:val="clear" w:pos="4680"/>
        <w:tab w:val="clear" w:pos="9360"/>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C85"/>
    <w:multiLevelType w:val="multilevel"/>
    <w:tmpl w:val="AC9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D2658"/>
    <w:multiLevelType w:val="multilevel"/>
    <w:tmpl w:val="8828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1548"/>
    <w:multiLevelType w:val="multilevel"/>
    <w:tmpl w:val="7F182A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80C4C"/>
    <w:multiLevelType w:val="multilevel"/>
    <w:tmpl w:val="04126850"/>
    <w:lvl w:ilvl="0">
      <w:start w:val="4"/>
      <w:numFmt w:val="decimal"/>
      <w:lvlText w:val="%1"/>
      <w:lvlJc w:val="left"/>
      <w:pPr>
        <w:ind w:left="689" w:hanging="329"/>
      </w:pPr>
    </w:lvl>
    <w:lvl w:ilvl="1">
      <w:start w:val="1"/>
      <w:numFmt w:val="decimal"/>
      <w:lvlText w:val="%1.%2"/>
      <w:lvlJc w:val="left"/>
      <w:pPr>
        <w:ind w:left="689" w:hanging="329"/>
      </w:pPr>
      <w:rPr>
        <w:rFonts w:ascii="Times New Roman" w:eastAsia="Times New Roman" w:hAnsi="Times New Roman" w:cs="Times New Roman"/>
        <w:b/>
        <w:i w:val="0"/>
        <w:sz w:val="22"/>
        <w:szCs w:val="22"/>
      </w:rPr>
    </w:lvl>
    <w:lvl w:ilvl="2">
      <w:start w:val="1"/>
      <w:numFmt w:val="decimal"/>
      <w:lvlText w:val="%1.%2.%3"/>
      <w:lvlJc w:val="left"/>
      <w:pPr>
        <w:ind w:left="854" w:hanging="494"/>
      </w:pPr>
      <w:rPr>
        <w:rFonts w:ascii="Times New Roman" w:eastAsia="Times New Roman" w:hAnsi="Times New Roman" w:cs="Times New Roman"/>
        <w:b/>
        <w:i w:val="0"/>
        <w:sz w:val="22"/>
        <w:szCs w:val="22"/>
      </w:rPr>
    </w:lvl>
    <w:lvl w:ilvl="3">
      <w:start w:val="1"/>
      <w:numFmt w:val="lowerLetter"/>
      <w:lvlText w:val="%4."/>
      <w:lvlJc w:val="left"/>
      <w:pPr>
        <w:ind w:left="1109" w:hanging="200"/>
      </w:pPr>
      <w:rPr>
        <w:rFonts w:ascii="Times New Roman" w:eastAsia="Times New Roman" w:hAnsi="Times New Roman" w:cs="Times New Roman"/>
        <w:b w:val="0"/>
        <w:i/>
        <w:sz w:val="20"/>
        <w:szCs w:val="20"/>
      </w:rPr>
    </w:lvl>
    <w:lvl w:ilvl="4">
      <w:numFmt w:val="bullet"/>
      <w:lvlText w:val="•"/>
      <w:lvlJc w:val="left"/>
      <w:pPr>
        <w:ind w:left="3345" w:hanging="200"/>
      </w:pPr>
    </w:lvl>
    <w:lvl w:ilvl="5">
      <w:numFmt w:val="bullet"/>
      <w:lvlText w:val="•"/>
      <w:lvlJc w:val="left"/>
      <w:pPr>
        <w:ind w:left="4467" w:hanging="200"/>
      </w:pPr>
    </w:lvl>
    <w:lvl w:ilvl="6">
      <w:numFmt w:val="bullet"/>
      <w:lvlText w:val="•"/>
      <w:lvlJc w:val="left"/>
      <w:pPr>
        <w:ind w:left="5590" w:hanging="200"/>
      </w:pPr>
    </w:lvl>
    <w:lvl w:ilvl="7">
      <w:numFmt w:val="bullet"/>
      <w:lvlText w:val="•"/>
      <w:lvlJc w:val="left"/>
      <w:pPr>
        <w:ind w:left="6712" w:hanging="200"/>
      </w:pPr>
    </w:lvl>
    <w:lvl w:ilvl="8">
      <w:numFmt w:val="bullet"/>
      <w:lvlText w:val="•"/>
      <w:lvlJc w:val="left"/>
      <w:pPr>
        <w:ind w:left="7835" w:hanging="200"/>
      </w:pPr>
    </w:lvl>
  </w:abstractNum>
  <w:abstractNum w:abstractNumId="4" w15:restartNumberingAfterBreak="0">
    <w:nsid w:val="3276039C"/>
    <w:multiLevelType w:val="multilevel"/>
    <w:tmpl w:val="4E683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5222446"/>
    <w:multiLevelType w:val="multilevel"/>
    <w:tmpl w:val="8CE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F7B1C"/>
    <w:multiLevelType w:val="multilevel"/>
    <w:tmpl w:val="485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4793E"/>
    <w:multiLevelType w:val="hybridMultilevel"/>
    <w:tmpl w:val="1E5E52AA"/>
    <w:lvl w:ilvl="0" w:tplc="87229E62">
      <w:start w:val="1"/>
      <w:numFmt w:val="decimal"/>
      <w:pStyle w:val="RSCR02References"/>
      <w:lvlText w:val="%1"/>
      <w:lvlJc w:val="left"/>
      <w:pPr>
        <w:ind w:left="720" w:hanging="360"/>
      </w:pPr>
      <w:rPr>
        <w:rFonts w:hint="default"/>
      </w:rPr>
    </w:lvl>
    <w:lvl w:ilvl="1" w:tplc="972AD5D6" w:tentative="1">
      <w:start w:val="1"/>
      <w:numFmt w:val="lowerLetter"/>
      <w:lvlText w:val="%2."/>
      <w:lvlJc w:val="left"/>
      <w:pPr>
        <w:ind w:left="1440" w:hanging="360"/>
      </w:pPr>
    </w:lvl>
    <w:lvl w:ilvl="2" w:tplc="2E6EB35C" w:tentative="1">
      <w:start w:val="1"/>
      <w:numFmt w:val="lowerRoman"/>
      <w:lvlText w:val="%3."/>
      <w:lvlJc w:val="right"/>
      <w:pPr>
        <w:ind w:left="2160" w:hanging="180"/>
      </w:pPr>
    </w:lvl>
    <w:lvl w:ilvl="3" w:tplc="5CDA9C28" w:tentative="1">
      <w:start w:val="1"/>
      <w:numFmt w:val="decimal"/>
      <w:lvlText w:val="%4."/>
      <w:lvlJc w:val="left"/>
      <w:pPr>
        <w:ind w:left="2880" w:hanging="360"/>
      </w:pPr>
    </w:lvl>
    <w:lvl w:ilvl="4" w:tplc="17881396" w:tentative="1">
      <w:start w:val="1"/>
      <w:numFmt w:val="lowerLetter"/>
      <w:lvlText w:val="%5."/>
      <w:lvlJc w:val="left"/>
      <w:pPr>
        <w:ind w:left="3600" w:hanging="360"/>
      </w:pPr>
    </w:lvl>
    <w:lvl w:ilvl="5" w:tplc="A4FCFCAE" w:tentative="1">
      <w:start w:val="1"/>
      <w:numFmt w:val="lowerRoman"/>
      <w:lvlText w:val="%6."/>
      <w:lvlJc w:val="right"/>
      <w:pPr>
        <w:ind w:left="4320" w:hanging="180"/>
      </w:pPr>
    </w:lvl>
    <w:lvl w:ilvl="6" w:tplc="3F7E5178" w:tentative="1">
      <w:start w:val="1"/>
      <w:numFmt w:val="decimal"/>
      <w:lvlText w:val="%7."/>
      <w:lvlJc w:val="left"/>
      <w:pPr>
        <w:ind w:left="5040" w:hanging="360"/>
      </w:pPr>
    </w:lvl>
    <w:lvl w:ilvl="7" w:tplc="EE48E0EA" w:tentative="1">
      <w:start w:val="1"/>
      <w:numFmt w:val="lowerLetter"/>
      <w:lvlText w:val="%8."/>
      <w:lvlJc w:val="left"/>
      <w:pPr>
        <w:ind w:left="5760" w:hanging="360"/>
      </w:pPr>
    </w:lvl>
    <w:lvl w:ilvl="8" w:tplc="23B66E72" w:tentative="1">
      <w:start w:val="1"/>
      <w:numFmt w:val="lowerRoman"/>
      <w:lvlText w:val="%9."/>
      <w:lvlJc w:val="right"/>
      <w:pPr>
        <w:ind w:left="6480" w:hanging="180"/>
      </w:pPr>
    </w:lvl>
  </w:abstractNum>
  <w:abstractNum w:abstractNumId="8" w15:restartNumberingAfterBreak="0">
    <w:nsid w:val="43D04079"/>
    <w:multiLevelType w:val="multilevel"/>
    <w:tmpl w:val="51D8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E3E7C"/>
    <w:multiLevelType w:val="multilevel"/>
    <w:tmpl w:val="66B6F0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1193E"/>
    <w:multiLevelType w:val="multilevel"/>
    <w:tmpl w:val="21BE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40278"/>
    <w:multiLevelType w:val="multilevel"/>
    <w:tmpl w:val="E9B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742B6"/>
    <w:multiLevelType w:val="multilevel"/>
    <w:tmpl w:val="E9DE7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024317">
    <w:abstractNumId w:val="7"/>
  </w:num>
  <w:num w:numId="2" w16cid:durableId="2065834008">
    <w:abstractNumId w:val="6"/>
  </w:num>
  <w:num w:numId="3" w16cid:durableId="1788816444">
    <w:abstractNumId w:val="2"/>
  </w:num>
  <w:num w:numId="4" w16cid:durableId="1815440749">
    <w:abstractNumId w:val="11"/>
  </w:num>
  <w:num w:numId="5" w16cid:durableId="1805925044">
    <w:abstractNumId w:val="8"/>
  </w:num>
  <w:num w:numId="6" w16cid:durableId="1476950924">
    <w:abstractNumId w:val="9"/>
  </w:num>
  <w:num w:numId="7" w16cid:durableId="1755277251">
    <w:abstractNumId w:val="0"/>
  </w:num>
  <w:num w:numId="8" w16cid:durableId="829713439">
    <w:abstractNumId w:val="10"/>
  </w:num>
  <w:num w:numId="9" w16cid:durableId="895504517">
    <w:abstractNumId w:val="3"/>
  </w:num>
  <w:num w:numId="10" w16cid:durableId="397870088">
    <w:abstractNumId w:val="5"/>
  </w:num>
  <w:num w:numId="11" w16cid:durableId="1810514956">
    <w:abstractNumId w:val="4"/>
  </w:num>
  <w:num w:numId="12" w16cid:durableId="585578091">
    <w:abstractNumId w:val="1"/>
  </w:num>
  <w:num w:numId="13" w16cid:durableId="1960448934">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B2"/>
    <w:rsid w:val="000166F7"/>
    <w:rsid w:val="00016FA4"/>
    <w:rsid w:val="00031E37"/>
    <w:rsid w:val="00036229"/>
    <w:rsid w:val="00037B0C"/>
    <w:rsid w:val="00040E09"/>
    <w:rsid w:val="00046DE9"/>
    <w:rsid w:val="000472F3"/>
    <w:rsid w:val="000502D4"/>
    <w:rsid w:val="000540FC"/>
    <w:rsid w:val="000607E9"/>
    <w:rsid w:val="00062307"/>
    <w:rsid w:val="00064DF4"/>
    <w:rsid w:val="00073187"/>
    <w:rsid w:val="00083827"/>
    <w:rsid w:val="00086933"/>
    <w:rsid w:val="00087AF2"/>
    <w:rsid w:val="000A172B"/>
    <w:rsid w:val="000A5E6A"/>
    <w:rsid w:val="000B3720"/>
    <w:rsid w:val="000B5940"/>
    <w:rsid w:val="000D04A6"/>
    <w:rsid w:val="000D29C3"/>
    <w:rsid w:val="000D748A"/>
    <w:rsid w:val="000E5DA7"/>
    <w:rsid w:val="000F064A"/>
    <w:rsid w:val="000F47A8"/>
    <w:rsid w:val="00100110"/>
    <w:rsid w:val="0010790E"/>
    <w:rsid w:val="00112079"/>
    <w:rsid w:val="00116CE5"/>
    <w:rsid w:val="00125620"/>
    <w:rsid w:val="00132C5F"/>
    <w:rsid w:val="00143935"/>
    <w:rsid w:val="00150530"/>
    <w:rsid w:val="00153A88"/>
    <w:rsid w:val="00171A95"/>
    <w:rsid w:val="0017437A"/>
    <w:rsid w:val="0018110A"/>
    <w:rsid w:val="00184168"/>
    <w:rsid w:val="001A0ADE"/>
    <w:rsid w:val="001A1CB6"/>
    <w:rsid w:val="001A5890"/>
    <w:rsid w:val="001B5CB3"/>
    <w:rsid w:val="001C4247"/>
    <w:rsid w:val="001C6E51"/>
    <w:rsid w:val="001D03D7"/>
    <w:rsid w:val="001D29A9"/>
    <w:rsid w:val="001D48F0"/>
    <w:rsid w:val="001D4C3A"/>
    <w:rsid w:val="001D5FCF"/>
    <w:rsid w:val="001E0CCE"/>
    <w:rsid w:val="001E465A"/>
    <w:rsid w:val="001E7328"/>
    <w:rsid w:val="00207AB6"/>
    <w:rsid w:val="00213DC7"/>
    <w:rsid w:val="002159E1"/>
    <w:rsid w:val="00217466"/>
    <w:rsid w:val="002174EB"/>
    <w:rsid w:val="002241DB"/>
    <w:rsid w:val="00224993"/>
    <w:rsid w:val="00233290"/>
    <w:rsid w:val="00254DEE"/>
    <w:rsid w:val="002635A9"/>
    <w:rsid w:val="00285512"/>
    <w:rsid w:val="002960A7"/>
    <w:rsid w:val="002C1DC6"/>
    <w:rsid w:val="002C2A7D"/>
    <w:rsid w:val="002E53E5"/>
    <w:rsid w:val="00303AC5"/>
    <w:rsid w:val="00303F5D"/>
    <w:rsid w:val="00310D8D"/>
    <w:rsid w:val="00314A94"/>
    <w:rsid w:val="003230BA"/>
    <w:rsid w:val="003233E4"/>
    <w:rsid w:val="00327231"/>
    <w:rsid w:val="003273B2"/>
    <w:rsid w:val="00344670"/>
    <w:rsid w:val="0035113D"/>
    <w:rsid w:val="003555C2"/>
    <w:rsid w:val="00355AFF"/>
    <w:rsid w:val="003636C7"/>
    <w:rsid w:val="00365231"/>
    <w:rsid w:val="00365906"/>
    <w:rsid w:val="00367495"/>
    <w:rsid w:val="00371296"/>
    <w:rsid w:val="0037656E"/>
    <w:rsid w:val="003775B3"/>
    <w:rsid w:val="00380C11"/>
    <w:rsid w:val="003811D7"/>
    <w:rsid w:val="00392889"/>
    <w:rsid w:val="00392D94"/>
    <w:rsid w:val="00396E97"/>
    <w:rsid w:val="003A5709"/>
    <w:rsid w:val="003A5F93"/>
    <w:rsid w:val="003A6CDE"/>
    <w:rsid w:val="003C132A"/>
    <w:rsid w:val="003D02D9"/>
    <w:rsid w:val="003D1F23"/>
    <w:rsid w:val="003D2AAE"/>
    <w:rsid w:val="003D3CCD"/>
    <w:rsid w:val="003D4738"/>
    <w:rsid w:val="003D61B3"/>
    <w:rsid w:val="003E771F"/>
    <w:rsid w:val="003F6544"/>
    <w:rsid w:val="004052FF"/>
    <w:rsid w:val="004232BE"/>
    <w:rsid w:val="00425E3F"/>
    <w:rsid w:val="00426CB7"/>
    <w:rsid w:val="0046315A"/>
    <w:rsid w:val="00465406"/>
    <w:rsid w:val="0047256A"/>
    <w:rsid w:val="00484BD7"/>
    <w:rsid w:val="00492AC7"/>
    <w:rsid w:val="0049403E"/>
    <w:rsid w:val="00494FC0"/>
    <w:rsid w:val="004A579E"/>
    <w:rsid w:val="004A61C8"/>
    <w:rsid w:val="004A745D"/>
    <w:rsid w:val="004A7AD4"/>
    <w:rsid w:val="004B342F"/>
    <w:rsid w:val="004B3A20"/>
    <w:rsid w:val="004B5508"/>
    <w:rsid w:val="004C000C"/>
    <w:rsid w:val="004C13E4"/>
    <w:rsid w:val="004C3D32"/>
    <w:rsid w:val="004C4FD3"/>
    <w:rsid w:val="004D1118"/>
    <w:rsid w:val="004D1845"/>
    <w:rsid w:val="004E2B93"/>
    <w:rsid w:val="004E6B69"/>
    <w:rsid w:val="004E717A"/>
    <w:rsid w:val="00502254"/>
    <w:rsid w:val="005207E8"/>
    <w:rsid w:val="00521FC2"/>
    <w:rsid w:val="00523B10"/>
    <w:rsid w:val="00525CB3"/>
    <w:rsid w:val="0053212F"/>
    <w:rsid w:val="00533FCD"/>
    <w:rsid w:val="005373F2"/>
    <w:rsid w:val="00541B6F"/>
    <w:rsid w:val="005469A6"/>
    <w:rsid w:val="00563370"/>
    <w:rsid w:val="00563B4A"/>
    <w:rsid w:val="00564A15"/>
    <w:rsid w:val="0056574C"/>
    <w:rsid w:val="00572EB3"/>
    <w:rsid w:val="00582C87"/>
    <w:rsid w:val="00590C8C"/>
    <w:rsid w:val="0059123C"/>
    <w:rsid w:val="005A1EF4"/>
    <w:rsid w:val="005B088C"/>
    <w:rsid w:val="005B1861"/>
    <w:rsid w:val="005B34C3"/>
    <w:rsid w:val="005B6C9B"/>
    <w:rsid w:val="005C0B8C"/>
    <w:rsid w:val="005C378B"/>
    <w:rsid w:val="005D1932"/>
    <w:rsid w:val="005D2F79"/>
    <w:rsid w:val="005D5DC8"/>
    <w:rsid w:val="005E2B43"/>
    <w:rsid w:val="005E357A"/>
    <w:rsid w:val="005E4BEE"/>
    <w:rsid w:val="005E63DC"/>
    <w:rsid w:val="006051EA"/>
    <w:rsid w:val="00605C33"/>
    <w:rsid w:val="00616912"/>
    <w:rsid w:val="00651206"/>
    <w:rsid w:val="00651E6F"/>
    <w:rsid w:val="00653FE6"/>
    <w:rsid w:val="00660615"/>
    <w:rsid w:val="00666D71"/>
    <w:rsid w:val="00667995"/>
    <w:rsid w:val="00674FD3"/>
    <w:rsid w:val="00694838"/>
    <w:rsid w:val="006A0BA1"/>
    <w:rsid w:val="006A7E8A"/>
    <w:rsid w:val="006D3078"/>
    <w:rsid w:val="006D3593"/>
    <w:rsid w:val="006E2BD6"/>
    <w:rsid w:val="006E3AEA"/>
    <w:rsid w:val="006E4EDC"/>
    <w:rsid w:val="006E6359"/>
    <w:rsid w:val="006F7129"/>
    <w:rsid w:val="00706759"/>
    <w:rsid w:val="00720AE6"/>
    <w:rsid w:val="00732C9C"/>
    <w:rsid w:val="00735C5E"/>
    <w:rsid w:val="00736BF8"/>
    <w:rsid w:val="00741DD1"/>
    <w:rsid w:val="007430B6"/>
    <w:rsid w:val="00751A21"/>
    <w:rsid w:val="00762AF5"/>
    <w:rsid w:val="0076356C"/>
    <w:rsid w:val="007710A8"/>
    <w:rsid w:val="00786324"/>
    <w:rsid w:val="00786A87"/>
    <w:rsid w:val="007877E4"/>
    <w:rsid w:val="00787EC1"/>
    <w:rsid w:val="007A44FB"/>
    <w:rsid w:val="007B3731"/>
    <w:rsid w:val="007B609C"/>
    <w:rsid w:val="007C448D"/>
    <w:rsid w:val="007D3D84"/>
    <w:rsid w:val="007D77F1"/>
    <w:rsid w:val="007E7267"/>
    <w:rsid w:val="007F4F1D"/>
    <w:rsid w:val="007F5D11"/>
    <w:rsid w:val="007F7603"/>
    <w:rsid w:val="008048A1"/>
    <w:rsid w:val="00822F96"/>
    <w:rsid w:val="00827203"/>
    <w:rsid w:val="0083506C"/>
    <w:rsid w:val="00836EF2"/>
    <w:rsid w:val="00837E83"/>
    <w:rsid w:val="008405A5"/>
    <w:rsid w:val="00841AED"/>
    <w:rsid w:val="008453EF"/>
    <w:rsid w:val="008463A6"/>
    <w:rsid w:val="008549BC"/>
    <w:rsid w:val="00856E4B"/>
    <w:rsid w:val="00863FB1"/>
    <w:rsid w:val="008654E9"/>
    <w:rsid w:val="00870B8D"/>
    <w:rsid w:val="00874095"/>
    <w:rsid w:val="00875245"/>
    <w:rsid w:val="008810AD"/>
    <w:rsid w:val="008879F7"/>
    <w:rsid w:val="00887A1B"/>
    <w:rsid w:val="00893589"/>
    <w:rsid w:val="008935EF"/>
    <w:rsid w:val="00893F44"/>
    <w:rsid w:val="008A25B2"/>
    <w:rsid w:val="008A3B45"/>
    <w:rsid w:val="008A3F8D"/>
    <w:rsid w:val="008A59AF"/>
    <w:rsid w:val="008B0B82"/>
    <w:rsid w:val="008B2D75"/>
    <w:rsid w:val="008B2E7C"/>
    <w:rsid w:val="008B57D0"/>
    <w:rsid w:val="008B73EF"/>
    <w:rsid w:val="008D14C0"/>
    <w:rsid w:val="008E18F7"/>
    <w:rsid w:val="008E653D"/>
    <w:rsid w:val="008F058C"/>
    <w:rsid w:val="008F376F"/>
    <w:rsid w:val="008F52BE"/>
    <w:rsid w:val="009010E4"/>
    <w:rsid w:val="00910069"/>
    <w:rsid w:val="00931F4B"/>
    <w:rsid w:val="00936C3E"/>
    <w:rsid w:val="0094517C"/>
    <w:rsid w:val="00950490"/>
    <w:rsid w:val="00955DF9"/>
    <w:rsid w:val="00963C7B"/>
    <w:rsid w:val="00963E80"/>
    <w:rsid w:val="0096601A"/>
    <w:rsid w:val="00973C13"/>
    <w:rsid w:val="0099077A"/>
    <w:rsid w:val="00991D3C"/>
    <w:rsid w:val="00995134"/>
    <w:rsid w:val="009A243F"/>
    <w:rsid w:val="009D0D25"/>
    <w:rsid w:val="009D3395"/>
    <w:rsid w:val="009D5F30"/>
    <w:rsid w:val="009D758D"/>
    <w:rsid w:val="009E0781"/>
    <w:rsid w:val="009F2120"/>
    <w:rsid w:val="009F593D"/>
    <w:rsid w:val="00A00654"/>
    <w:rsid w:val="00A00EEB"/>
    <w:rsid w:val="00A01C5F"/>
    <w:rsid w:val="00A07C0D"/>
    <w:rsid w:val="00A11FF1"/>
    <w:rsid w:val="00A123D1"/>
    <w:rsid w:val="00A17CF7"/>
    <w:rsid w:val="00A2781F"/>
    <w:rsid w:val="00A36111"/>
    <w:rsid w:val="00A366BD"/>
    <w:rsid w:val="00A44B4F"/>
    <w:rsid w:val="00A56F40"/>
    <w:rsid w:val="00A57497"/>
    <w:rsid w:val="00A60529"/>
    <w:rsid w:val="00A62BDC"/>
    <w:rsid w:val="00A73A55"/>
    <w:rsid w:val="00A74B82"/>
    <w:rsid w:val="00A76E19"/>
    <w:rsid w:val="00A77A10"/>
    <w:rsid w:val="00A91740"/>
    <w:rsid w:val="00AA0E34"/>
    <w:rsid w:val="00AA26B0"/>
    <w:rsid w:val="00AB2CAF"/>
    <w:rsid w:val="00AB6EA8"/>
    <w:rsid w:val="00AC5C59"/>
    <w:rsid w:val="00AD10E4"/>
    <w:rsid w:val="00AD37B8"/>
    <w:rsid w:val="00AE50BC"/>
    <w:rsid w:val="00AE5BAF"/>
    <w:rsid w:val="00AF3657"/>
    <w:rsid w:val="00B03BFE"/>
    <w:rsid w:val="00B06C68"/>
    <w:rsid w:val="00B10E8E"/>
    <w:rsid w:val="00B1214D"/>
    <w:rsid w:val="00B1376A"/>
    <w:rsid w:val="00B254D6"/>
    <w:rsid w:val="00B2588D"/>
    <w:rsid w:val="00B25F12"/>
    <w:rsid w:val="00B316D0"/>
    <w:rsid w:val="00B33E32"/>
    <w:rsid w:val="00B34A05"/>
    <w:rsid w:val="00B34B40"/>
    <w:rsid w:val="00B4791E"/>
    <w:rsid w:val="00B52997"/>
    <w:rsid w:val="00B53E51"/>
    <w:rsid w:val="00B63317"/>
    <w:rsid w:val="00B66C9F"/>
    <w:rsid w:val="00B702BC"/>
    <w:rsid w:val="00B72038"/>
    <w:rsid w:val="00B81C6E"/>
    <w:rsid w:val="00B83F27"/>
    <w:rsid w:val="00BA3444"/>
    <w:rsid w:val="00BA603D"/>
    <w:rsid w:val="00BA61F9"/>
    <w:rsid w:val="00BB38B9"/>
    <w:rsid w:val="00BC0D8B"/>
    <w:rsid w:val="00BC5202"/>
    <w:rsid w:val="00BD157D"/>
    <w:rsid w:val="00BD6BD6"/>
    <w:rsid w:val="00BE4A6A"/>
    <w:rsid w:val="00BE6CFE"/>
    <w:rsid w:val="00BE7681"/>
    <w:rsid w:val="00BF0941"/>
    <w:rsid w:val="00C139A8"/>
    <w:rsid w:val="00C23762"/>
    <w:rsid w:val="00C23B59"/>
    <w:rsid w:val="00C32254"/>
    <w:rsid w:val="00C35930"/>
    <w:rsid w:val="00C37E84"/>
    <w:rsid w:val="00C4098B"/>
    <w:rsid w:val="00C4597D"/>
    <w:rsid w:val="00C54B4D"/>
    <w:rsid w:val="00C614B4"/>
    <w:rsid w:val="00C63417"/>
    <w:rsid w:val="00C63718"/>
    <w:rsid w:val="00C63B63"/>
    <w:rsid w:val="00C93272"/>
    <w:rsid w:val="00CA18AE"/>
    <w:rsid w:val="00CA46D0"/>
    <w:rsid w:val="00CB3CBE"/>
    <w:rsid w:val="00CB6A67"/>
    <w:rsid w:val="00CC0B30"/>
    <w:rsid w:val="00CC65F2"/>
    <w:rsid w:val="00CE1D35"/>
    <w:rsid w:val="00CE6FCA"/>
    <w:rsid w:val="00CE7ED6"/>
    <w:rsid w:val="00CE7FD6"/>
    <w:rsid w:val="00CF45B2"/>
    <w:rsid w:val="00D06655"/>
    <w:rsid w:val="00D123BC"/>
    <w:rsid w:val="00D211C3"/>
    <w:rsid w:val="00D2124F"/>
    <w:rsid w:val="00D41E4E"/>
    <w:rsid w:val="00D45F2E"/>
    <w:rsid w:val="00D5175C"/>
    <w:rsid w:val="00D57D74"/>
    <w:rsid w:val="00D63259"/>
    <w:rsid w:val="00D76BB2"/>
    <w:rsid w:val="00D776E8"/>
    <w:rsid w:val="00D80478"/>
    <w:rsid w:val="00D814FB"/>
    <w:rsid w:val="00D913FC"/>
    <w:rsid w:val="00D95428"/>
    <w:rsid w:val="00D95B50"/>
    <w:rsid w:val="00DA333F"/>
    <w:rsid w:val="00DA7824"/>
    <w:rsid w:val="00DB5667"/>
    <w:rsid w:val="00DC47B4"/>
    <w:rsid w:val="00DC7E54"/>
    <w:rsid w:val="00DD67DF"/>
    <w:rsid w:val="00DF1771"/>
    <w:rsid w:val="00E00CD6"/>
    <w:rsid w:val="00E0125B"/>
    <w:rsid w:val="00E0231C"/>
    <w:rsid w:val="00E047CD"/>
    <w:rsid w:val="00E12A19"/>
    <w:rsid w:val="00E12C36"/>
    <w:rsid w:val="00E16DCA"/>
    <w:rsid w:val="00E2087B"/>
    <w:rsid w:val="00E22F20"/>
    <w:rsid w:val="00E2461E"/>
    <w:rsid w:val="00E26AA5"/>
    <w:rsid w:val="00E34D8A"/>
    <w:rsid w:val="00E470A8"/>
    <w:rsid w:val="00E55C05"/>
    <w:rsid w:val="00E566DA"/>
    <w:rsid w:val="00E71E55"/>
    <w:rsid w:val="00E845A2"/>
    <w:rsid w:val="00E871FF"/>
    <w:rsid w:val="00E95434"/>
    <w:rsid w:val="00E97C49"/>
    <w:rsid w:val="00EA01B5"/>
    <w:rsid w:val="00EA5363"/>
    <w:rsid w:val="00EA5AAE"/>
    <w:rsid w:val="00EB0C42"/>
    <w:rsid w:val="00EB2753"/>
    <w:rsid w:val="00EB399F"/>
    <w:rsid w:val="00EB5890"/>
    <w:rsid w:val="00EC2F9F"/>
    <w:rsid w:val="00EC4FF9"/>
    <w:rsid w:val="00EC5FE9"/>
    <w:rsid w:val="00EC754F"/>
    <w:rsid w:val="00ED25B1"/>
    <w:rsid w:val="00ED41CD"/>
    <w:rsid w:val="00ED6F0F"/>
    <w:rsid w:val="00EE56A4"/>
    <w:rsid w:val="00EE6541"/>
    <w:rsid w:val="00EF1AD2"/>
    <w:rsid w:val="00F059E0"/>
    <w:rsid w:val="00F21298"/>
    <w:rsid w:val="00F2553B"/>
    <w:rsid w:val="00F262BF"/>
    <w:rsid w:val="00F30BDC"/>
    <w:rsid w:val="00F41831"/>
    <w:rsid w:val="00F44408"/>
    <w:rsid w:val="00F4478D"/>
    <w:rsid w:val="00F464CC"/>
    <w:rsid w:val="00F603E5"/>
    <w:rsid w:val="00F6214A"/>
    <w:rsid w:val="00F6610D"/>
    <w:rsid w:val="00F73436"/>
    <w:rsid w:val="00F74AE3"/>
    <w:rsid w:val="00F93EE3"/>
    <w:rsid w:val="00FA450F"/>
    <w:rsid w:val="00FA76C1"/>
    <w:rsid w:val="00FB0E93"/>
    <w:rsid w:val="00FB14C4"/>
    <w:rsid w:val="00FC1C34"/>
    <w:rsid w:val="00FD23DD"/>
    <w:rsid w:val="00FD2B5F"/>
    <w:rsid w:val="00FD4CD0"/>
    <w:rsid w:val="00FE1838"/>
    <w:rsid w:val="00FE3FA7"/>
    <w:rsid w:val="00FE5DC9"/>
    <w:rsid w:val="00FE6B72"/>
    <w:rsid w:val="00FF1D84"/>
    <w:rsid w:val="013DD0EB"/>
    <w:rsid w:val="0B846777"/>
    <w:rsid w:val="1505C993"/>
    <w:rsid w:val="180BF42E"/>
    <w:rsid w:val="229C0023"/>
    <w:rsid w:val="282E9409"/>
    <w:rsid w:val="2E923661"/>
    <w:rsid w:val="3038E46A"/>
    <w:rsid w:val="37F2B000"/>
    <w:rsid w:val="381E5357"/>
    <w:rsid w:val="47C56834"/>
    <w:rsid w:val="4AE11FA1"/>
    <w:rsid w:val="4B8F2527"/>
    <w:rsid w:val="555AE073"/>
    <w:rsid w:val="62378BBF"/>
    <w:rsid w:val="6899C6B7"/>
    <w:rsid w:val="69569A91"/>
    <w:rsid w:val="6A1B3EE5"/>
    <w:rsid w:val="7215D6E3"/>
    <w:rsid w:val="7D1B3D84"/>
    <w:rsid w:val="7D1C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C5D5"/>
  <w15:docId w15:val="{0F779123-886A-4870-A957-B754932C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SimSun" w:hAnsi="Book Antiqua" w:cs="Book Antiqu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3731"/>
  </w:style>
  <w:style w:type="paragraph" w:styleId="Heading1">
    <w:name w:val="heading 1"/>
    <w:basedOn w:val="Normal"/>
    <w:next w:val="Normal"/>
    <w:link w:val="Heading1Char"/>
    <w:uiPriority w:val="9"/>
    <w:qFormat/>
    <w:rsid w:val="00184450"/>
    <w:pPr>
      <w:outlineLvl w:val="0"/>
    </w:pPr>
    <w:rPr>
      <w:b/>
      <w:sz w:val="24"/>
    </w:rPr>
  </w:style>
  <w:style w:type="paragraph" w:styleId="Heading2">
    <w:name w:val="heading 2"/>
    <w:basedOn w:val="Normal"/>
    <w:next w:val="Normal"/>
    <w:link w:val="Heading2Char"/>
    <w:uiPriority w:val="9"/>
    <w:unhideWhenUsed/>
    <w:qFormat/>
    <w:rsid w:val="00184450"/>
    <w:pPr>
      <w:outlineLvl w:val="1"/>
    </w:pPr>
    <w:rPr>
      <w:b/>
    </w:rPr>
  </w:style>
  <w:style w:type="paragraph" w:styleId="Heading3">
    <w:name w:val="heading 3"/>
    <w:basedOn w:val="Normal"/>
    <w:next w:val="Normal"/>
    <w:link w:val="Heading3Char"/>
    <w:uiPriority w:val="9"/>
    <w:unhideWhenUsed/>
    <w:qFormat/>
    <w:rsid w:val="00184450"/>
    <w:pPr>
      <w:outlineLvl w:val="2"/>
    </w:pPr>
    <w:rPr>
      <w:b/>
    </w:rPr>
  </w:style>
  <w:style w:type="paragraph" w:styleId="Heading4">
    <w:name w:val="heading 4"/>
    <w:basedOn w:val="Normal"/>
    <w:next w:val="Normal"/>
    <w:link w:val="Heading4Char"/>
    <w:uiPriority w:val="9"/>
    <w:unhideWhenUsed/>
    <w:qFormat/>
    <w:rsid w:val="00184450"/>
    <w:pPr>
      <w:outlineLvl w:val="3"/>
    </w:pPr>
    <w:rPr>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450"/>
    <w:pPr>
      <w:tabs>
        <w:tab w:val="left" w:pos="284"/>
      </w:tabs>
      <w:spacing w:after="120"/>
    </w:pPr>
    <w:rPr>
      <w:rFonts w:cs="Times New Roman"/>
      <w:b/>
      <w:sz w:val="36"/>
      <w:szCs w:val="36"/>
    </w:rPr>
  </w:style>
  <w:style w:type="paragraph" w:customStyle="1" w:styleId="TableFigureTitle">
    <w:name w:val="Table Figure Title"/>
    <w:basedOn w:val="Normal"/>
    <w:rsid w:val="00AD41AC"/>
    <w:pPr>
      <w:jc w:val="center"/>
    </w:pPr>
    <w:rPr>
      <w:b/>
    </w:rPr>
  </w:style>
  <w:style w:type="paragraph" w:styleId="BalloonText">
    <w:name w:val="Balloon Text"/>
    <w:basedOn w:val="Normal"/>
    <w:link w:val="BalloonTextChar"/>
    <w:uiPriority w:val="99"/>
    <w:semiHidden/>
    <w:unhideWhenUsed/>
    <w:rsid w:val="00E547DB"/>
    <w:rPr>
      <w:rFonts w:ascii="Tahoma" w:hAnsi="Tahoma" w:cs="Tahoma"/>
      <w:sz w:val="16"/>
      <w:szCs w:val="16"/>
    </w:rPr>
  </w:style>
  <w:style w:type="character" w:customStyle="1" w:styleId="BalloonTextChar">
    <w:name w:val="Balloon Text Char"/>
    <w:basedOn w:val="DefaultParagraphFont"/>
    <w:link w:val="BalloonText"/>
    <w:uiPriority w:val="99"/>
    <w:semiHidden/>
    <w:rsid w:val="00E547DB"/>
    <w:rPr>
      <w:rFonts w:ascii="Tahoma" w:hAnsi="Tahoma" w:cs="Tahoma"/>
      <w:sz w:val="16"/>
      <w:szCs w:val="16"/>
    </w:rPr>
  </w:style>
  <w:style w:type="table" w:styleId="TableGrid">
    <w:name w:val="Table Grid"/>
    <w:basedOn w:val="TableNormal"/>
    <w:uiPriority w:val="59"/>
    <w:rsid w:val="0057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891"/>
  </w:style>
  <w:style w:type="paragraph" w:styleId="FootnoteText">
    <w:name w:val="footnote text"/>
    <w:basedOn w:val="Normal"/>
    <w:link w:val="FootnoteTextChar"/>
    <w:uiPriority w:val="99"/>
    <w:semiHidden/>
    <w:unhideWhenUsed/>
    <w:rsid w:val="00CA2740"/>
  </w:style>
  <w:style w:type="character" w:customStyle="1" w:styleId="FootnoteTextChar">
    <w:name w:val="Footnote Text Char"/>
    <w:basedOn w:val="DefaultParagraphFont"/>
    <w:link w:val="FootnoteText"/>
    <w:uiPriority w:val="99"/>
    <w:semiHidden/>
    <w:rsid w:val="00CA2740"/>
    <w:rPr>
      <w:sz w:val="20"/>
      <w:szCs w:val="20"/>
    </w:rPr>
  </w:style>
  <w:style w:type="character" w:styleId="FootnoteReference">
    <w:name w:val="footnote reference"/>
    <w:basedOn w:val="DefaultParagraphFont"/>
    <w:uiPriority w:val="99"/>
    <w:semiHidden/>
    <w:unhideWhenUsed/>
    <w:rsid w:val="00CA2740"/>
    <w:rPr>
      <w:vertAlign w:val="superscript"/>
    </w:rPr>
  </w:style>
  <w:style w:type="paragraph" w:styleId="NormalWeb">
    <w:name w:val="Normal (Web)"/>
    <w:basedOn w:val="Normal"/>
    <w:uiPriority w:val="99"/>
    <w:semiHidden/>
    <w:unhideWhenUsed/>
    <w:rsid w:val="00946830"/>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4022C"/>
    <w:rPr>
      <w:color w:val="800080" w:themeColor="followedHyperlink"/>
      <w:u w:val="single"/>
    </w:rPr>
  </w:style>
  <w:style w:type="character" w:styleId="CommentReference">
    <w:name w:val="annotation reference"/>
    <w:basedOn w:val="DefaultParagraphFont"/>
    <w:uiPriority w:val="99"/>
    <w:semiHidden/>
    <w:unhideWhenUsed/>
    <w:rsid w:val="0060627E"/>
    <w:rPr>
      <w:sz w:val="16"/>
      <w:szCs w:val="16"/>
    </w:rPr>
  </w:style>
  <w:style w:type="paragraph" w:styleId="CommentText">
    <w:name w:val="annotation text"/>
    <w:basedOn w:val="Normal"/>
    <w:link w:val="CommentTextChar"/>
    <w:uiPriority w:val="99"/>
    <w:unhideWhenUsed/>
    <w:rsid w:val="0060627E"/>
  </w:style>
  <w:style w:type="character" w:customStyle="1" w:styleId="CommentTextChar">
    <w:name w:val="Comment Text Char"/>
    <w:basedOn w:val="DefaultParagraphFont"/>
    <w:link w:val="CommentText"/>
    <w:uiPriority w:val="99"/>
    <w:rsid w:val="0060627E"/>
    <w:rPr>
      <w:sz w:val="20"/>
      <w:szCs w:val="20"/>
    </w:rPr>
  </w:style>
  <w:style w:type="paragraph" w:styleId="CommentSubject">
    <w:name w:val="annotation subject"/>
    <w:basedOn w:val="CommentText"/>
    <w:next w:val="CommentText"/>
    <w:link w:val="CommentSubjectChar"/>
    <w:uiPriority w:val="99"/>
    <w:semiHidden/>
    <w:unhideWhenUsed/>
    <w:rsid w:val="0060627E"/>
    <w:rPr>
      <w:b/>
      <w:bCs/>
    </w:rPr>
  </w:style>
  <w:style w:type="character" w:customStyle="1" w:styleId="CommentSubjectChar">
    <w:name w:val="Comment Subject Char"/>
    <w:basedOn w:val="CommentTextChar"/>
    <w:link w:val="CommentSubject"/>
    <w:uiPriority w:val="99"/>
    <w:semiHidden/>
    <w:rsid w:val="0060627E"/>
    <w:rPr>
      <w:b/>
      <w:bCs/>
      <w:sz w:val="20"/>
      <w:szCs w:val="20"/>
    </w:rPr>
  </w:style>
  <w:style w:type="character" w:customStyle="1" w:styleId="TitleChar">
    <w:name w:val="Title Char"/>
    <w:basedOn w:val="DefaultParagraphFont"/>
    <w:link w:val="Title"/>
    <w:uiPriority w:val="10"/>
    <w:rsid w:val="00CE5605"/>
    <w:rPr>
      <w:rFonts w:ascii="Book Antiqua" w:hAnsi="Book Antiqua" w:cs="Times New Roman"/>
      <w:b/>
      <w:sz w:val="36"/>
      <w:szCs w:val="36"/>
    </w:rPr>
  </w:style>
  <w:style w:type="character" w:customStyle="1" w:styleId="Heading1Char">
    <w:name w:val="Heading 1 Char"/>
    <w:basedOn w:val="DefaultParagraphFont"/>
    <w:link w:val="Heading1"/>
    <w:uiPriority w:val="9"/>
    <w:rsid w:val="008E16FE"/>
    <w:rPr>
      <w:rFonts w:ascii="Book Antiqua" w:hAnsi="Book Antiqua"/>
      <w:b/>
      <w:sz w:val="24"/>
    </w:rPr>
  </w:style>
  <w:style w:type="character" w:customStyle="1" w:styleId="Heading2Char">
    <w:name w:val="Heading 2 Char"/>
    <w:basedOn w:val="DefaultParagraphFont"/>
    <w:link w:val="Heading2"/>
    <w:uiPriority w:val="9"/>
    <w:rsid w:val="008E16FE"/>
    <w:rPr>
      <w:rFonts w:ascii="Book Antiqua" w:hAnsi="Book Antiqua"/>
      <w:b/>
    </w:rPr>
  </w:style>
  <w:style w:type="character" w:customStyle="1" w:styleId="Heading3Char">
    <w:name w:val="Heading 3 Char"/>
    <w:basedOn w:val="DefaultParagraphFont"/>
    <w:link w:val="Heading3"/>
    <w:uiPriority w:val="9"/>
    <w:rsid w:val="008E16FE"/>
    <w:rPr>
      <w:rFonts w:ascii="Book Antiqua" w:hAnsi="Book Antiqua"/>
      <w:b/>
      <w:sz w:val="20"/>
      <w:szCs w:val="20"/>
    </w:rPr>
  </w:style>
  <w:style w:type="character" w:customStyle="1" w:styleId="Heading4Char">
    <w:name w:val="Heading 4 Char"/>
    <w:basedOn w:val="DefaultParagraphFont"/>
    <w:link w:val="Heading4"/>
    <w:uiPriority w:val="9"/>
    <w:rsid w:val="008E16FE"/>
    <w:rPr>
      <w:rFonts w:ascii="Book Antiqua" w:hAnsi="Book Antiqua"/>
      <w:b/>
      <w:i/>
      <w:sz w:val="20"/>
      <w:szCs w:val="20"/>
    </w:rPr>
  </w:style>
  <w:style w:type="character" w:styleId="Hyperlink">
    <w:name w:val="Hyperlink"/>
    <w:basedOn w:val="DefaultParagraphFont"/>
    <w:uiPriority w:val="99"/>
    <w:unhideWhenUsed/>
    <w:rsid w:val="00C127EF"/>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0069"/>
    <w:pPr>
      <w:tabs>
        <w:tab w:val="center" w:pos="4680"/>
        <w:tab w:val="right" w:pos="9360"/>
      </w:tabs>
    </w:pPr>
    <w:rPr>
      <w:rFonts w:asciiTheme="minorHAnsi" w:eastAsiaTheme="minorEastAsia" w:hAnsiTheme="minorHAnsi" w:cs="Times New Roman"/>
      <w:sz w:val="22"/>
      <w:szCs w:val="22"/>
      <w:lang w:val="en-US"/>
    </w:rPr>
  </w:style>
  <w:style w:type="character" w:customStyle="1" w:styleId="HeaderChar">
    <w:name w:val="Header Char"/>
    <w:basedOn w:val="DefaultParagraphFont"/>
    <w:link w:val="Header"/>
    <w:uiPriority w:val="99"/>
    <w:rsid w:val="00910069"/>
    <w:rPr>
      <w:rFonts w:asciiTheme="minorHAnsi" w:eastAsiaTheme="minorEastAsia" w:hAnsiTheme="minorHAnsi" w:cs="Times New Roman"/>
      <w:sz w:val="22"/>
      <w:szCs w:val="22"/>
      <w:lang w:val="en-US"/>
    </w:rPr>
  </w:style>
  <w:style w:type="paragraph" w:styleId="Footer">
    <w:name w:val="footer"/>
    <w:basedOn w:val="Normal"/>
    <w:link w:val="FooterChar"/>
    <w:uiPriority w:val="99"/>
    <w:unhideWhenUsed/>
    <w:rsid w:val="00EC754F"/>
    <w:pPr>
      <w:tabs>
        <w:tab w:val="center" w:pos="4680"/>
        <w:tab w:val="right" w:pos="9360"/>
      </w:tabs>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EC754F"/>
    <w:rPr>
      <w:rFonts w:asciiTheme="minorHAnsi" w:eastAsiaTheme="minorEastAsia" w:hAnsiTheme="minorHAnsi" w:cs="Times New Roman"/>
      <w:sz w:val="22"/>
      <w:szCs w:val="22"/>
      <w:lang w:val="en-US"/>
    </w:rPr>
  </w:style>
  <w:style w:type="paragraph" w:customStyle="1" w:styleId="RSCB01ARTAbstract">
    <w:name w:val="RSC B01 ART Abstract"/>
    <w:basedOn w:val="Normal"/>
    <w:link w:val="RSCB01ARTAbstractChar"/>
    <w:qFormat/>
    <w:rsid w:val="0047256A"/>
    <w:pPr>
      <w:spacing w:after="200" w:line="240" w:lineRule="exact"/>
      <w:jc w:val="both"/>
    </w:pPr>
    <w:rPr>
      <w:rFonts w:asciiTheme="minorHAnsi" w:eastAsiaTheme="minorHAnsi" w:hAnsiTheme="minorHAnsi" w:cstheme="minorBidi"/>
      <w:noProof/>
      <w:sz w:val="16"/>
      <w:szCs w:val="22"/>
      <w:lang w:eastAsia="en-GB"/>
    </w:rPr>
  </w:style>
  <w:style w:type="character" w:customStyle="1" w:styleId="RSCB01ARTAbstractChar">
    <w:name w:val="RSC B01 ART Abstract Char"/>
    <w:basedOn w:val="DefaultParagraphFont"/>
    <w:link w:val="RSCB01ARTAbstract"/>
    <w:rsid w:val="0047256A"/>
    <w:rPr>
      <w:rFonts w:asciiTheme="minorHAnsi" w:eastAsiaTheme="minorHAnsi" w:hAnsiTheme="minorHAnsi" w:cstheme="minorBidi"/>
      <w:noProof/>
      <w:sz w:val="16"/>
      <w:szCs w:val="22"/>
      <w:lang w:eastAsia="en-GB"/>
    </w:rPr>
  </w:style>
  <w:style w:type="paragraph" w:customStyle="1" w:styleId="RSCR02References">
    <w:name w:val="RSC R02 References"/>
    <w:basedOn w:val="Normal"/>
    <w:link w:val="RSCR02ReferencesChar"/>
    <w:qFormat/>
    <w:rsid w:val="0047256A"/>
    <w:pPr>
      <w:numPr>
        <w:numId w:val="1"/>
      </w:numPr>
      <w:spacing w:line="200" w:lineRule="exact"/>
      <w:ind w:left="284" w:hanging="284"/>
      <w:jc w:val="both"/>
    </w:pPr>
    <w:rPr>
      <w:rFonts w:asciiTheme="minorHAnsi" w:eastAsiaTheme="minorHAnsi" w:hAnsiTheme="minorHAnsi" w:cs="Times New Roman"/>
      <w:w w:val="105"/>
      <w:sz w:val="18"/>
      <w:szCs w:val="18"/>
    </w:rPr>
  </w:style>
  <w:style w:type="character" w:customStyle="1" w:styleId="RSCR02ReferencesChar">
    <w:name w:val="RSC R02 References Char"/>
    <w:basedOn w:val="DefaultParagraphFont"/>
    <w:link w:val="RSCR02References"/>
    <w:rsid w:val="0047256A"/>
    <w:rPr>
      <w:rFonts w:asciiTheme="minorHAnsi" w:eastAsiaTheme="minorHAnsi" w:hAnsiTheme="minorHAnsi" w:cs="Times New Roman"/>
      <w:w w:val="105"/>
      <w:sz w:val="18"/>
      <w:szCs w:val="18"/>
    </w:rPr>
  </w:style>
  <w:style w:type="character" w:styleId="Emphasis">
    <w:name w:val="Emphasis"/>
    <w:basedOn w:val="DefaultParagraphFont"/>
    <w:uiPriority w:val="20"/>
    <w:qFormat/>
    <w:rsid w:val="0047256A"/>
    <w:rPr>
      <w:i/>
      <w:iCs/>
    </w:rPr>
  </w:style>
  <w:style w:type="paragraph" w:styleId="BodyText">
    <w:name w:val="Body Text"/>
    <w:basedOn w:val="Normal"/>
    <w:link w:val="BodyTextChar"/>
    <w:unhideWhenUsed/>
    <w:qFormat/>
    <w:rsid w:val="0047256A"/>
    <w:pPr>
      <w:tabs>
        <w:tab w:val="left" w:pos="450"/>
      </w:tabs>
      <w:suppressAutoHyphens/>
      <w:spacing w:after="144"/>
      <w:jc w:val="both"/>
    </w:pPr>
    <w:rPr>
      <w:rFonts w:ascii="Palatino Linotype" w:eastAsia="Arial Unicode MS" w:hAnsi="Palatino Linotype" w:cs="Arial Unicode MS"/>
      <w:kern w:val="2"/>
      <w:sz w:val="22"/>
      <w:szCs w:val="22"/>
      <w:lang w:eastAsia="zh-CN" w:bidi="hi-IN"/>
    </w:rPr>
  </w:style>
  <w:style w:type="character" w:customStyle="1" w:styleId="BodyTextChar">
    <w:name w:val="Body Text Char"/>
    <w:basedOn w:val="DefaultParagraphFont"/>
    <w:link w:val="BodyText"/>
    <w:rsid w:val="0047256A"/>
    <w:rPr>
      <w:rFonts w:ascii="Palatino Linotype" w:eastAsia="Arial Unicode MS" w:hAnsi="Palatino Linotype" w:cs="Arial Unicode MS"/>
      <w:kern w:val="2"/>
      <w:sz w:val="22"/>
      <w:szCs w:val="22"/>
      <w:lang w:eastAsia="zh-CN" w:bidi="hi-IN"/>
    </w:rPr>
  </w:style>
  <w:style w:type="paragraph" w:customStyle="1" w:styleId="RSCB02ArticleText">
    <w:name w:val="RSC B02 Article Text"/>
    <w:basedOn w:val="Normal"/>
    <w:link w:val="RSCB02ArticleTextChar"/>
    <w:qFormat/>
    <w:rsid w:val="0083506C"/>
    <w:pPr>
      <w:spacing w:line="240" w:lineRule="exact"/>
      <w:jc w:val="both"/>
    </w:pPr>
    <w:rPr>
      <w:rFonts w:asciiTheme="minorHAnsi" w:eastAsiaTheme="minorHAnsi" w:hAnsiTheme="minorHAnsi" w:cs="Times New Roman"/>
      <w:w w:val="108"/>
      <w:sz w:val="18"/>
      <w:szCs w:val="18"/>
    </w:rPr>
  </w:style>
  <w:style w:type="character" w:customStyle="1" w:styleId="RSCB02ArticleTextChar">
    <w:name w:val="RSC B02 Article Text Char"/>
    <w:basedOn w:val="DefaultParagraphFont"/>
    <w:link w:val="RSCB02ArticleText"/>
    <w:rsid w:val="0083506C"/>
    <w:rPr>
      <w:rFonts w:asciiTheme="minorHAnsi" w:eastAsiaTheme="minorHAnsi" w:hAnsiTheme="minorHAnsi" w:cs="Times New Roman"/>
      <w:w w:val="108"/>
      <w:sz w:val="18"/>
      <w:szCs w:val="18"/>
    </w:rPr>
  </w:style>
  <w:style w:type="paragraph" w:customStyle="1" w:styleId="RSCB04AHeadingSection">
    <w:name w:val="RSC B04 A Heading (Section)"/>
    <w:basedOn w:val="Normal"/>
    <w:link w:val="RSCB04AHeadingSectionChar"/>
    <w:qFormat/>
    <w:rsid w:val="0083506C"/>
    <w:pPr>
      <w:spacing w:before="400" w:after="80"/>
    </w:pPr>
    <w:rPr>
      <w:rFonts w:asciiTheme="minorHAnsi" w:eastAsiaTheme="minorHAnsi" w:hAnsiTheme="minorHAnsi" w:cstheme="minorBidi"/>
      <w:b/>
      <w:sz w:val="24"/>
      <w:szCs w:val="22"/>
    </w:rPr>
  </w:style>
  <w:style w:type="character" w:customStyle="1" w:styleId="RSCB04AHeadingSectionChar">
    <w:name w:val="RSC B04 A Heading (Section) Char"/>
    <w:basedOn w:val="DefaultParagraphFont"/>
    <w:link w:val="RSCB04AHeadingSection"/>
    <w:rsid w:val="0083506C"/>
    <w:rPr>
      <w:rFonts w:asciiTheme="minorHAnsi" w:eastAsiaTheme="minorHAnsi" w:hAnsiTheme="minorHAnsi" w:cstheme="minorBidi"/>
      <w:b/>
      <w:sz w:val="24"/>
      <w:szCs w:val="22"/>
    </w:rPr>
  </w:style>
  <w:style w:type="paragraph" w:customStyle="1" w:styleId="RSCB06BHeadingSub-Section">
    <w:name w:val="RSC B06 B Heading (Sub-Section)"/>
    <w:link w:val="RSCB06BHeadingSub-SectionChar"/>
    <w:qFormat/>
    <w:rsid w:val="0083506C"/>
    <w:pPr>
      <w:spacing w:after="80" w:line="240" w:lineRule="exact"/>
    </w:pPr>
    <w:rPr>
      <w:rFonts w:asciiTheme="minorHAnsi" w:eastAsiaTheme="minorHAnsi" w:hAnsiTheme="minorHAnsi" w:cstheme="minorBidi"/>
      <w:b/>
      <w:sz w:val="18"/>
      <w:szCs w:val="22"/>
    </w:rPr>
  </w:style>
  <w:style w:type="character" w:customStyle="1" w:styleId="RSCB06BHeadingSub-SectionChar">
    <w:name w:val="RSC B06 B Heading (Sub-Section) Char"/>
    <w:basedOn w:val="DefaultParagraphFont"/>
    <w:link w:val="RSCB06BHeadingSub-Section"/>
    <w:rsid w:val="0083506C"/>
    <w:rPr>
      <w:rFonts w:asciiTheme="minorHAnsi" w:eastAsiaTheme="minorHAnsi" w:hAnsiTheme="minorHAnsi" w:cstheme="minorBidi"/>
      <w:b/>
      <w:sz w:val="18"/>
      <w:szCs w:val="22"/>
    </w:rPr>
  </w:style>
  <w:style w:type="paragraph" w:customStyle="1" w:styleId="RSCB08CHeadingIn-line">
    <w:name w:val="RSC B08 C Heading (In-line)"/>
    <w:link w:val="RSCB08CHeadingIn-lineChar"/>
    <w:qFormat/>
    <w:rsid w:val="0083506C"/>
    <w:pPr>
      <w:spacing w:line="276" w:lineRule="auto"/>
    </w:pPr>
    <w:rPr>
      <w:rFonts w:asciiTheme="minorHAnsi" w:eastAsiaTheme="minorHAnsi" w:hAnsiTheme="minorHAnsi" w:cstheme="minorBidi"/>
      <w:b/>
      <w:sz w:val="18"/>
      <w:szCs w:val="22"/>
    </w:rPr>
  </w:style>
  <w:style w:type="character" w:customStyle="1" w:styleId="RSCB08CHeadingIn-lineChar">
    <w:name w:val="RSC B08 C Heading (In-line) Char"/>
    <w:basedOn w:val="DefaultParagraphFont"/>
    <w:link w:val="RSCB08CHeadingIn-line"/>
    <w:rsid w:val="0083506C"/>
    <w:rPr>
      <w:rFonts w:asciiTheme="minorHAnsi" w:eastAsiaTheme="minorHAnsi" w:hAnsiTheme="minorHAnsi" w:cstheme="minorBidi"/>
      <w:b/>
      <w:sz w:val="18"/>
      <w:szCs w:val="22"/>
    </w:rPr>
  </w:style>
  <w:style w:type="paragraph" w:customStyle="1" w:styleId="08ArticleText">
    <w:name w:val="08 Article Text"/>
    <w:basedOn w:val="Normal"/>
    <w:link w:val="08ArticleTextChar"/>
    <w:rsid w:val="0083506C"/>
    <w:pPr>
      <w:tabs>
        <w:tab w:val="left" w:pos="284"/>
      </w:tabs>
      <w:spacing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sid w:val="0083506C"/>
    <w:rPr>
      <w:rFonts w:ascii="Times New Roman" w:eastAsia="Calibri" w:hAnsi="Times New Roman" w:cs="Times New Roman"/>
      <w:w w:val="108"/>
      <w:sz w:val="18"/>
      <w:szCs w:val="18"/>
    </w:rPr>
  </w:style>
  <w:style w:type="character" w:styleId="UnresolvedMention">
    <w:name w:val="Unresolved Mention"/>
    <w:basedOn w:val="DefaultParagraphFont"/>
    <w:uiPriority w:val="99"/>
    <w:semiHidden/>
    <w:unhideWhenUsed/>
    <w:rsid w:val="00A123D1"/>
    <w:rPr>
      <w:color w:val="605E5C"/>
      <w:shd w:val="clear" w:color="auto" w:fill="E1DFDD"/>
    </w:rPr>
  </w:style>
  <w:style w:type="paragraph" w:styleId="ListParagraph">
    <w:name w:val="List Paragraph"/>
    <w:basedOn w:val="Normal"/>
    <w:uiPriority w:val="34"/>
    <w:qFormat/>
    <w:rsid w:val="000B3720"/>
    <w:pPr>
      <w:ind w:left="720"/>
      <w:contextualSpacing/>
    </w:pPr>
  </w:style>
  <w:style w:type="paragraph" w:customStyle="1" w:styleId="JCLCText">
    <w:name w:val="JCLC_Text"/>
    <w:basedOn w:val="Heading1"/>
    <w:link w:val="JCLCTextChar"/>
    <w:qFormat/>
    <w:rsid w:val="00D76BB2"/>
    <w:pPr>
      <w:keepNext/>
      <w:keepLines/>
      <w:spacing w:after="160"/>
      <w:jc w:val="both"/>
    </w:pPr>
    <w:rPr>
      <w:rFonts w:ascii="Times New Roman" w:eastAsiaTheme="majorEastAsia" w:hAnsi="Times New Roman" w:cs="Times New Roman"/>
      <w:b w:val="0"/>
      <w:bCs/>
      <w:color w:val="000000" w:themeColor="text1"/>
      <w:kern w:val="2"/>
      <w:sz w:val="22"/>
      <w:szCs w:val="22"/>
      <w:lang w:val="en-MY"/>
      <w14:ligatures w14:val="standardContextual"/>
    </w:rPr>
  </w:style>
  <w:style w:type="character" w:customStyle="1" w:styleId="JCLCTextChar">
    <w:name w:val="JCLC_Text Char"/>
    <w:basedOn w:val="DefaultParagraphFont"/>
    <w:link w:val="JCLCText"/>
    <w:rsid w:val="00D76BB2"/>
    <w:rPr>
      <w:rFonts w:ascii="Times New Roman" w:eastAsiaTheme="majorEastAsia" w:hAnsi="Times New Roman" w:cs="Times New Roman"/>
      <w:bCs/>
      <w:color w:val="000000" w:themeColor="text1"/>
      <w:kern w:val="2"/>
      <w:sz w:val="22"/>
      <w:szCs w:val="22"/>
      <w:lang w:val="en-MY"/>
      <w14:ligatures w14:val="standardContextual"/>
    </w:rPr>
  </w:style>
  <w:style w:type="paragraph" w:customStyle="1" w:styleId="JCLCBackMatter">
    <w:name w:val="JCLC_Back Matter"/>
    <w:basedOn w:val="JCLCText"/>
    <w:link w:val="JCLCBackMatterChar"/>
    <w:qFormat/>
    <w:rsid w:val="00D76BB2"/>
    <w:rPr>
      <w:b/>
      <w:bCs w:val="0"/>
    </w:rPr>
  </w:style>
  <w:style w:type="character" w:customStyle="1" w:styleId="JCLCBackMatterChar">
    <w:name w:val="JCLC_Back Matter Char"/>
    <w:basedOn w:val="JCLCTextChar"/>
    <w:link w:val="JCLCBackMatter"/>
    <w:rsid w:val="00D76BB2"/>
    <w:rPr>
      <w:rFonts w:ascii="Times New Roman" w:eastAsiaTheme="majorEastAsia" w:hAnsi="Times New Roman" w:cs="Times New Roman"/>
      <w:b/>
      <w:bCs w:val="0"/>
      <w:color w:val="000000" w:themeColor="text1"/>
      <w:kern w:val="2"/>
      <w:sz w:val="22"/>
      <w:szCs w:val="22"/>
      <w:lang w:val="en-MY"/>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85">
      <w:bodyDiv w:val="1"/>
      <w:marLeft w:val="0"/>
      <w:marRight w:val="0"/>
      <w:marTop w:val="0"/>
      <w:marBottom w:val="0"/>
      <w:divBdr>
        <w:top w:val="none" w:sz="0" w:space="0" w:color="auto"/>
        <w:left w:val="none" w:sz="0" w:space="0" w:color="auto"/>
        <w:bottom w:val="none" w:sz="0" w:space="0" w:color="auto"/>
        <w:right w:val="none" w:sz="0" w:space="0" w:color="auto"/>
      </w:divBdr>
    </w:div>
    <w:div w:id="217087463">
      <w:bodyDiv w:val="1"/>
      <w:marLeft w:val="0"/>
      <w:marRight w:val="0"/>
      <w:marTop w:val="0"/>
      <w:marBottom w:val="0"/>
      <w:divBdr>
        <w:top w:val="none" w:sz="0" w:space="0" w:color="auto"/>
        <w:left w:val="none" w:sz="0" w:space="0" w:color="auto"/>
        <w:bottom w:val="none" w:sz="0" w:space="0" w:color="auto"/>
        <w:right w:val="none" w:sz="0" w:space="0" w:color="auto"/>
      </w:divBdr>
    </w:div>
    <w:div w:id="317270677">
      <w:bodyDiv w:val="1"/>
      <w:marLeft w:val="0"/>
      <w:marRight w:val="0"/>
      <w:marTop w:val="0"/>
      <w:marBottom w:val="0"/>
      <w:divBdr>
        <w:top w:val="none" w:sz="0" w:space="0" w:color="auto"/>
        <w:left w:val="none" w:sz="0" w:space="0" w:color="auto"/>
        <w:bottom w:val="none" w:sz="0" w:space="0" w:color="auto"/>
        <w:right w:val="none" w:sz="0" w:space="0" w:color="auto"/>
      </w:divBdr>
    </w:div>
    <w:div w:id="548414980">
      <w:bodyDiv w:val="1"/>
      <w:marLeft w:val="0"/>
      <w:marRight w:val="0"/>
      <w:marTop w:val="0"/>
      <w:marBottom w:val="0"/>
      <w:divBdr>
        <w:top w:val="none" w:sz="0" w:space="0" w:color="auto"/>
        <w:left w:val="none" w:sz="0" w:space="0" w:color="auto"/>
        <w:bottom w:val="none" w:sz="0" w:space="0" w:color="auto"/>
        <w:right w:val="none" w:sz="0" w:space="0" w:color="auto"/>
      </w:divBdr>
    </w:div>
    <w:div w:id="660544849">
      <w:bodyDiv w:val="1"/>
      <w:marLeft w:val="0"/>
      <w:marRight w:val="0"/>
      <w:marTop w:val="0"/>
      <w:marBottom w:val="0"/>
      <w:divBdr>
        <w:top w:val="none" w:sz="0" w:space="0" w:color="auto"/>
        <w:left w:val="none" w:sz="0" w:space="0" w:color="auto"/>
        <w:bottom w:val="none" w:sz="0" w:space="0" w:color="auto"/>
        <w:right w:val="none" w:sz="0" w:space="0" w:color="auto"/>
      </w:divBdr>
    </w:div>
    <w:div w:id="1052079575">
      <w:bodyDiv w:val="1"/>
      <w:marLeft w:val="0"/>
      <w:marRight w:val="0"/>
      <w:marTop w:val="0"/>
      <w:marBottom w:val="0"/>
      <w:divBdr>
        <w:top w:val="none" w:sz="0" w:space="0" w:color="auto"/>
        <w:left w:val="none" w:sz="0" w:space="0" w:color="auto"/>
        <w:bottom w:val="none" w:sz="0" w:space="0" w:color="auto"/>
        <w:right w:val="none" w:sz="0" w:space="0" w:color="auto"/>
      </w:divBdr>
    </w:div>
    <w:div w:id="1079405649">
      <w:bodyDiv w:val="1"/>
      <w:marLeft w:val="0"/>
      <w:marRight w:val="0"/>
      <w:marTop w:val="0"/>
      <w:marBottom w:val="0"/>
      <w:divBdr>
        <w:top w:val="none" w:sz="0" w:space="0" w:color="auto"/>
        <w:left w:val="none" w:sz="0" w:space="0" w:color="auto"/>
        <w:bottom w:val="none" w:sz="0" w:space="0" w:color="auto"/>
        <w:right w:val="none" w:sz="0" w:space="0" w:color="auto"/>
      </w:divBdr>
    </w:div>
    <w:div w:id="1082027857">
      <w:bodyDiv w:val="1"/>
      <w:marLeft w:val="0"/>
      <w:marRight w:val="0"/>
      <w:marTop w:val="0"/>
      <w:marBottom w:val="0"/>
      <w:divBdr>
        <w:top w:val="none" w:sz="0" w:space="0" w:color="auto"/>
        <w:left w:val="none" w:sz="0" w:space="0" w:color="auto"/>
        <w:bottom w:val="none" w:sz="0" w:space="0" w:color="auto"/>
        <w:right w:val="none" w:sz="0" w:space="0" w:color="auto"/>
      </w:divBdr>
    </w:div>
    <w:div w:id="1153569523">
      <w:bodyDiv w:val="1"/>
      <w:marLeft w:val="0"/>
      <w:marRight w:val="0"/>
      <w:marTop w:val="0"/>
      <w:marBottom w:val="0"/>
      <w:divBdr>
        <w:top w:val="none" w:sz="0" w:space="0" w:color="auto"/>
        <w:left w:val="none" w:sz="0" w:space="0" w:color="auto"/>
        <w:bottom w:val="none" w:sz="0" w:space="0" w:color="auto"/>
        <w:right w:val="none" w:sz="0" w:space="0" w:color="auto"/>
      </w:divBdr>
    </w:div>
    <w:div w:id="1395395067">
      <w:bodyDiv w:val="1"/>
      <w:marLeft w:val="0"/>
      <w:marRight w:val="0"/>
      <w:marTop w:val="0"/>
      <w:marBottom w:val="0"/>
      <w:divBdr>
        <w:top w:val="none" w:sz="0" w:space="0" w:color="auto"/>
        <w:left w:val="none" w:sz="0" w:space="0" w:color="auto"/>
        <w:bottom w:val="none" w:sz="0" w:space="0" w:color="auto"/>
        <w:right w:val="none" w:sz="0" w:space="0" w:color="auto"/>
      </w:divBdr>
    </w:div>
    <w:div w:id="1454595789">
      <w:bodyDiv w:val="1"/>
      <w:marLeft w:val="0"/>
      <w:marRight w:val="0"/>
      <w:marTop w:val="0"/>
      <w:marBottom w:val="0"/>
      <w:divBdr>
        <w:top w:val="none" w:sz="0" w:space="0" w:color="auto"/>
        <w:left w:val="none" w:sz="0" w:space="0" w:color="auto"/>
        <w:bottom w:val="none" w:sz="0" w:space="0" w:color="auto"/>
        <w:right w:val="none" w:sz="0" w:space="0" w:color="auto"/>
      </w:divBdr>
    </w:div>
    <w:div w:id="1477526763">
      <w:bodyDiv w:val="1"/>
      <w:marLeft w:val="0"/>
      <w:marRight w:val="0"/>
      <w:marTop w:val="0"/>
      <w:marBottom w:val="0"/>
      <w:divBdr>
        <w:top w:val="none" w:sz="0" w:space="0" w:color="auto"/>
        <w:left w:val="none" w:sz="0" w:space="0" w:color="auto"/>
        <w:bottom w:val="none" w:sz="0" w:space="0" w:color="auto"/>
        <w:right w:val="none" w:sz="0" w:space="0" w:color="auto"/>
      </w:divBdr>
    </w:div>
    <w:div w:id="1501040581">
      <w:bodyDiv w:val="1"/>
      <w:marLeft w:val="0"/>
      <w:marRight w:val="0"/>
      <w:marTop w:val="0"/>
      <w:marBottom w:val="0"/>
      <w:divBdr>
        <w:top w:val="none" w:sz="0" w:space="0" w:color="auto"/>
        <w:left w:val="none" w:sz="0" w:space="0" w:color="auto"/>
        <w:bottom w:val="none" w:sz="0" w:space="0" w:color="auto"/>
        <w:right w:val="none" w:sz="0" w:space="0" w:color="auto"/>
      </w:divBdr>
    </w:div>
    <w:div w:id="1540632503">
      <w:bodyDiv w:val="1"/>
      <w:marLeft w:val="0"/>
      <w:marRight w:val="0"/>
      <w:marTop w:val="0"/>
      <w:marBottom w:val="0"/>
      <w:divBdr>
        <w:top w:val="none" w:sz="0" w:space="0" w:color="auto"/>
        <w:left w:val="none" w:sz="0" w:space="0" w:color="auto"/>
        <w:bottom w:val="none" w:sz="0" w:space="0" w:color="auto"/>
        <w:right w:val="none" w:sz="0" w:space="0" w:color="auto"/>
      </w:divBdr>
    </w:div>
    <w:div w:id="1599215999">
      <w:bodyDiv w:val="1"/>
      <w:marLeft w:val="0"/>
      <w:marRight w:val="0"/>
      <w:marTop w:val="0"/>
      <w:marBottom w:val="0"/>
      <w:divBdr>
        <w:top w:val="none" w:sz="0" w:space="0" w:color="auto"/>
        <w:left w:val="none" w:sz="0" w:space="0" w:color="auto"/>
        <w:bottom w:val="none" w:sz="0" w:space="0" w:color="auto"/>
        <w:right w:val="none" w:sz="0" w:space="0" w:color="auto"/>
      </w:divBdr>
    </w:div>
    <w:div w:id="1605110477">
      <w:bodyDiv w:val="1"/>
      <w:marLeft w:val="0"/>
      <w:marRight w:val="0"/>
      <w:marTop w:val="0"/>
      <w:marBottom w:val="0"/>
      <w:divBdr>
        <w:top w:val="none" w:sz="0" w:space="0" w:color="auto"/>
        <w:left w:val="none" w:sz="0" w:space="0" w:color="auto"/>
        <w:bottom w:val="none" w:sz="0" w:space="0" w:color="auto"/>
        <w:right w:val="none" w:sz="0" w:space="0" w:color="auto"/>
      </w:divBdr>
    </w:div>
    <w:div w:id="1678464637">
      <w:bodyDiv w:val="1"/>
      <w:marLeft w:val="0"/>
      <w:marRight w:val="0"/>
      <w:marTop w:val="0"/>
      <w:marBottom w:val="0"/>
      <w:divBdr>
        <w:top w:val="none" w:sz="0" w:space="0" w:color="auto"/>
        <w:left w:val="none" w:sz="0" w:space="0" w:color="auto"/>
        <w:bottom w:val="none" w:sz="0" w:space="0" w:color="auto"/>
        <w:right w:val="none" w:sz="0" w:space="0" w:color="auto"/>
      </w:divBdr>
    </w:div>
    <w:div w:id="1756977244">
      <w:bodyDiv w:val="1"/>
      <w:marLeft w:val="0"/>
      <w:marRight w:val="0"/>
      <w:marTop w:val="0"/>
      <w:marBottom w:val="0"/>
      <w:divBdr>
        <w:top w:val="none" w:sz="0" w:space="0" w:color="auto"/>
        <w:left w:val="none" w:sz="0" w:space="0" w:color="auto"/>
        <w:bottom w:val="none" w:sz="0" w:space="0" w:color="auto"/>
        <w:right w:val="none" w:sz="0" w:space="0" w:color="auto"/>
      </w:divBdr>
    </w:div>
    <w:div w:id="1796874201">
      <w:bodyDiv w:val="1"/>
      <w:marLeft w:val="0"/>
      <w:marRight w:val="0"/>
      <w:marTop w:val="0"/>
      <w:marBottom w:val="0"/>
      <w:divBdr>
        <w:top w:val="none" w:sz="0" w:space="0" w:color="auto"/>
        <w:left w:val="none" w:sz="0" w:space="0" w:color="auto"/>
        <w:bottom w:val="none" w:sz="0" w:space="0" w:color="auto"/>
        <w:right w:val="none" w:sz="0" w:space="0" w:color="auto"/>
      </w:divBdr>
    </w:div>
    <w:div w:id="1918637510">
      <w:bodyDiv w:val="1"/>
      <w:marLeft w:val="0"/>
      <w:marRight w:val="0"/>
      <w:marTop w:val="0"/>
      <w:marBottom w:val="0"/>
      <w:divBdr>
        <w:top w:val="none" w:sz="0" w:space="0" w:color="auto"/>
        <w:left w:val="none" w:sz="0" w:space="0" w:color="auto"/>
        <w:bottom w:val="none" w:sz="0" w:space="0" w:color="auto"/>
        <w:right w:val="none" w:sz="0" w:space="0" w:color="auto"/>
      </w:divBdr>
    </w:div>
    <w:div w:id="1956328038">
      <w:bodyDiv w:val="1"/>
      <w:marLeft w:val="0"/>
      <w:marRight w:val="0"/>
      <w:marTop w:val="0"/>
      <w:marBottom w:val="0"/>
      <w:divBdr>
        <w:top w:val="none" w:sz="0" w:space="0" w:color="auto"/>
        <w:left w:val="none" w:sz="0" w:space="0" w:color="auto"/>
        <w:bottom w:val="none" w:sz="0" w:space="0" w:color="auto"/>
        <w:right w:val="none" w:sz="0" w:space="0" w:color="auto"/>
      </w:divBdr>
    </w:div>
    <w:div w:id="199891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FfZpntM3wUaFHrNziTsJ8AahUMA==">AMUW2mXRsG3ff1vlRsEQQ0zsZjGJAtsCR21eP8sINyNZdRYea27Fis78Lsa44WLBhEu7oVwp0F+mMlNnUoeRXM62RhWGNGUmAE9ZA6c47lMpxpqmOMCtLtItd8lXTcslhk19Kn+49zab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C91ABF7820BFD42B0A216361D08D9AF" ma:contentTypeVersion="8" ma:contentTypeDescription="Create a new document." ma:contentTypeScope="" ma:versionID="b6af3f13dc1107e5b0da2521bdb407a7">
  <xsd:schema xmlns:xsd="http://www.w3.org/2001/XMLSchema" xmlns:xs="http://www.w3.org/2001/XMLSchema" xmlns:p="http://schemas.microsoft.com/office/2006/metadata/properties" xmlns:ns2="68bb704e-9099-48b5-bca8-e78c0c0295c2" targetNamespace="http://schemas.microsoft.com/office/2006/metadata/properties" ma:root="true" ma:fieldsID="655eec488ad134b55c0db9ed208bfd47" ns2:_="">
    <xsd:import namespace="68bb704e-9099-48b5-bca8-e78c0c029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704e-9099-48b5-bca8-e78c0c02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5EF16-F044-4E5E-8005-F3F27A307A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31C96D1-857A-4DBA-A3B2-986E41CB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704e-9099-48b5-bca8-e78c0c02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93FC4-E9AB-4B0A-8696-B7BF4887A4C2}">
  <ds:schemaRefs>
    <ds:schemaRef ds:uri="http://schemas.microsoft.com/sharepoint/v3/contenttype/forms"/>
  </ds:schemaRefs>
</ds:datastoreItem>
</file>

<file path=customXml/itemProps5.xml><?xml version="1.0" encoding="utf-8"?>
<ds:datastoreItem xmlns:ds="http://schemas.openxmlformats.org/officeDocument/2006/customXml" ds:itemID="{B97FEF17-4354-4EE9-BD95-9380B15D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 Yong Eng</dc:creator>
  <cp:lastModifiedBy>Sareen Kaur Bhar A/P Lakhbir Singh</cp:lastModifiedBy>
  <cp:revision>16</cp:revision>
  <cp:lastPrinted>2021-07-19T16:18:00Z</cp:lastPrinted>
  <dcterms:created xsi:type="dcterms:W3CDTF">2025-07-29T00:12:00Z</dcterms:created>
  <dcterms:modified xsi:type="dcterms:W3CDTF">2025-07-30T04:08:00Z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0x0101000C91ABF7820BFD42B0A216361D08D9AF</vt:lpwstr>
  </property>
</Properties>
</file>