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C44" w:rsidRPr="00403153" w:rsidRDefault="001B772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03153">
        <w:rPr>
          <w:rFonts w:ascii="Times New Roman" w:hAnsi="Times New Roman" w:cs="Times New Roman"/>
          <w:b/>
          <w:bCs/>
          <w:color w:val="000000"/>
          <w:sz w:val="28"/>
          <w:szCs w:val="28"/>
          <w:lang w:val="en" w:eastAsia="en-US"/>
        </w:rPr>
        <w:t xml:space="preserve">ASSIGNMENT </w:t>
      </w:r>
      <w:r w:rsidRPr="00403153">
        <w:rPr>
          <w:rFonts w:ascii="Times New Roman" w:hAnsi="Times New Roman" w:cs="Times New Roman"/>
          <w:b/>
          <w:color w:val="000000"/>
          <w:sz w:val="28"/>
          <w:szCs w:val="28"/>
        </w:rPr>
        <w:t>OF COPYRIGHT AGREEMENT</w:t>
      </w:r>
      <w:bookmarkStart w:id="0" w:name="_GoBack"/>
      <w:bookmarkEnd w:id="0"/>
    </w:p>
    <w:p w:rsidR="006A2C44" w:rsidRDefault="001B772A" w:rsidP="00403153">
      <w:pPr>
        <w:tabs>
          <w:tab w:val="left" w:pos="2420"/>
        </w:tabs>
        <w:ind w:left="2643" w:hangingChars="1097" w:hanging="2643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PUBLISHER</w:t>
      </w:r>
      <w:r>
        <w:rPr>
          <w:rFonts w:ascii="Times New Roman" w:hAnsi="Times New Roman" w:cs="Times New Roman"/>
          <w:b/>
          <w:color w:val="000000"/>
          <w:sz w:val="24"/>
        </w:rPr>
        <w:tab/>
        <w:t>: MMU PRESS, MULTIMEDIA UNIVERSITY, MALAYSIA</w:t>
      </w:r>
    </w:p>
    <w:p w:rsidR="006A2C44" w:rsidRDefault="00403153" w:rsidP="00403153">
      <w:pPr>
        <w:tabs>
          <w:tab w:val="left" w:pos="2420"/>
        </w:tabs>
        <w:spacing w:line="260" w:lineRule="auto"/>
        <w:ind w:left="2556" w:hangingChars="1061" w:hanging="2556"/>
        <w:rPr>
          <w:rFonts w:ascii="Times New Roman" w:hAnsi="Times New Roman" w:cs="Times New Roman"/>
          <w:b/>
          <w:color w:val="000000"/>
          <w:sz w:val="24"/>
          <w:lang w:val="en"/>
        </w:rPr>
      </w:pPr>
      <w:r>
        <w:rPr>
          <w:rFonts w:ascii="Times New Roman" w:hAnsi="Times New Roman" w:cs="Times New Roman"/>
          <w:b/>
          <w:color w:val="000000"/>
          <w:sz w:val="24"/>
        </w:rPr>
        <w:t>PUBLICATION</w:t>
      </w:r>
      <w:r>
        <w:rPr>
          <w:rFonts w:ascii="Times New Roman" w:hAnsi="Times New Roman" w:cs="Times New Roman"/>
          <w:b/>
          <w:color w:val="000000"/>
          <w:sz w:val="24"/>
        </w:rPr>
        <w:tab/>
        <w:t xml:space="preserve">: </w:t>
      </w:r>
      <w:r>
        <w:rPr>
          <w:rFonts w:ascii="Times New Roman" w:hAnsi="Times New Roman" w:cs="Times New Roman"/>
          <w:b/>
          <w:color w:val="000000"/>
          <w:sz w:val="24"/>
          <w:lang w:val="en"/>
        </w:rPr>
        <w:t xml:space="preserve">INTERNATIONAL JOURNAL OF CREATIVE MULTIMEDIA </w:t>
      </w:r>
      <w:r w:rsidR="001B772A">
        <w:rPr>
          <w:rFonts w:ascii="Times New Roman" w:hAnsi="Times New Roman" w:cs="Times New Roman"/>
          <w:b/>
          <w:color w:val="000000"/>
          <w:sz w:val="24"/>
          <w:lang w:val="en"/>
        </w:rPr>
        <w:br/>
        <w:t>(</w:t>
      </w:r>
      <w:proofErr w:type="spellStart"/>
      <w:r w:rsidR="001B772A">
        <w:rPr>
          <w:rFonts w:ascii="Times New Roman" w:hAnsi="Times New Roman" w:cs="Times New Roman"/>
          <w:b/>
          <w:color w:val="000000"/>
          <w:sz w:val="24"/>
          <w:lang w:val="en"/>
        </w:rPr>
        <w:t>eISSN</w:t>
      </w:r>
      <w:proofErr w:type="spellEnd"/>
      <w:r w:rsidR="001B772A">
        <w:rPr>
          <w:rFonts w:ascii="Times New Roman" w:hAnsi="Times New Roman" w:cs="Times New Roman"/>
          <w:b/>
          <w:color w:val="000000"/>
          <w:sz w:val="24"/>
          <w:lang w:val="en"/>
        </w:rPr>
        <w:t xml:space="preserve">: </w:t>
      </w:r>
      <w:r w:rsidRPr="00403153">
        <w:rPr>
          <w:rStyle w:val="Strong"/>
          <w:rFonts w:ascii="Times New Roman" w:hAnsi="Times New Roman" w:cs="Times New Roman"/>
          <w:sz w:val="24"/>
          <w:shd w:val="clear" w:color="auto" w:fill="FFFFFF"/>
        </w:rPr>
        <w:t>2716-6333</w:t>
      </w:r>
      <w:r w:rsidR="001B772A" w:rsidRPr="00403153">
        <w:rPr>
          <w:rFonts w:ascii="Times New Roman" w:hAnsi="Times New Roman" w:cs="Times New Roman"/>
          <w:b/>
          <w:color w:val="000000"/>
          <w:sz w:val="24"/>
          <w:lang w:val="en"/>
        </w:rPr>
        <w:t>)</w:t>
      </w:r>
    </w:p>
    <w:p w:rsidR="006A2C44" w:rsidRDefault="001B772A">
      <w:pPr>
        <w:tabs>
          <w:tab w:val="left" w:pos="2420"/>
        </w:tabs>
        <w:ind w:left="2643" w:hangingChars="1097" w:hanging="2643"/>
        <w:rPr>
          <w:rFonts w:ascii="Times New Roman" w:hAnsi="Times New Roman" w:cs="Times New Roman"/>
          <w:b/>
          <w:color w:val="000000"/>
          <w:sz w:val="24"/>
          <w:lang w:val="en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AUTHOR (S)</w:t>
      </w:r>
      <w:r>
        <w:rPr>
          <w:rFonts w:ascii="Times New Roman" w:hAnsi="Times New Roman" w:cs="Times New Roman"/>
          <w:b/>
          <w:bCs/>
          <w:color w:val="000000"/>
          <w:sz w:val="24"/>
          <w:lang w:val="en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</w:rPr>
        <w:t>: .........</w:t>
      </w:r>
      <w:r>
        <w:rPr>
          <w:rFonts w:ascii="Times New Roman" w:hAnsi="Times New Roman" w:cs="Times New Roman"/>
          <w:b/>
          <w:color w:val="000000"/>
          <w:sz w:val="24"/>
          <w:lang w:val="en"/>
        </w:rPr>
        <w:t>..................................................................................................</w:t>
      </w:r>
    </w:p>
    <w:p w:rsidR="006A2C44" w:rsidRDefault="001B772A">
      <w:pPr>
        <w:tabs>
          <w:tab w:val="left" w:pos="2420"/>
        </w:tabs>
        <w:ind w:left="2643" w:hangingChars="1097" w:hanging="2643"/>
        <w:rPr>
          <w:rFonts w:ascii="Times New Roman" w:hAnsi="Times New Roman" w:cs="Times New Roman"/>
          <w:b/>
          <w:color w:val="000000"/>
          <w:sz w:val="24"/>
          <w:lang w:val="en"/>
        </w:rPr>
      </w:pPr>
      <w:r>
        <w:rPr>
          <w:rFonts w:ascii="Times New Roman" w:hAnsi="Times New Roman" w:cs="Times New Roman"/>
          <w:b/>
          <w:color w:val="000000"/>
          <w:sz w:val="24"/>
          <w:lang w:val="en"/>
        </w:rPr>
        <w:tab/>
        <w:t xml:space="preserve">  ............................................................................................................</w:t>
      </w:r>
    </w:p>
    <w:p w:rsidR="006A2C44" w:rsidRDefault="001B772A">
      <w:pPr>
        <w:tabs>
          <w:tab w:val="left" w:pos="2420"/>
        </w:tabs>
        <w:ind w:left="2643" w:hangingChars="1097" w:hanging="2643"/>
        <w:rPr>
          <w:rFonts w:ascii="Times New Roman" w:hAnsi="Times New Roman" w:cs="Times New Roman"/>
          <w:b/>
          <w:bCs/>
          <w:color w:val="000000"/>
          <w:sz w:val="24"/>
          <w:lang w:val="en"/>
        </w:rPr>
      </w:pPr>
      <w:r>
        <w:rPr>
          <w:rFonts w:ascii="Times New Roman" w:hAnsi="Times New Roman" w:cs="Times New Roman"/>
          <w:b/>
          <w:color w:val="000000"/>
          <w:sz w:val="24"/>
          <w:lang w:val="en"/>
        </w:rPr>
        <w:t>TITLE OF ARTICLE</w:t>
      </w:r>
      <w:r>
        <w:rPr>
          <w:rFonts w:ascii="Times New Roman" w:hAnsi="Times New Roman" w:cs="Times New Roman"/>
          <w:b/>
          <w:color w:val="000000"/>
          <w:sz w:val="24"/>
          <w:lang w:val="en"/>
        </w:rPr>
        <w:tab/>
        <w:t>: ............</w:t>
      </w:r>
      <w:r>
        <w:rPr>
          <w:rFonts w:ascii="Times New Roman" w:hAnsi="Times New Roman" w:cs="Times New Roman"/>
          <w:b/>
          <w:bCs/>
          <w:color w:val="000000"/>
          <w:sz w:val="24"/>
        </w:rPr>
        <w:t>..............................................................................................</w:t>
      </w:r>
      <w:r>
        <w:rPr>
          <w:rFonts w:ascii="Times New Roman" w:hAnsi="Times New Roman" w:cs="Times New Roman"/>
          <w:b/>
          <w:bCs/>
          <w:color w:val="000000"/>
          <w:sz w:val="24"/>
          <w:lang w:val="en"/>
        </w:rPr>
        <w:t>.</w:t>
      </w:r>
    </w:p>
    <w:p w:rsidR="006A2C44" w:rsidRDefault="001B772A">
      <w:pPr>
        <w:tabs>
          <w:tab w:val="left" w:pos="2420"/>
        </w:tabs>
        <w:ind w:left="2643" w:hangingChars="1097" w:hanging="2643"/>
        <w:rPr>
          <w:rFonts w:ascii="Times New Roman" w:hAnsi="Times New Roman" w:cs="Times New Roman"/>
          <w:b/>
          <w:bCs/>
          <w:color w:val="000000"/>
          <w:sz w:val="24"/>
          <w:lang w:val="en"/>
        </w:rPr>
      </w:pPr>
      <w:r>
        <w:rPr>
          <w:rFonts w:ascii="Times New Roman" w:hAnsi="Times New Roman" w:cs="Times New Roman"/>
          <w:b/>
          <w:bCs/>
          <w:color w:val="000000"/>
          <w:sz w:val="24"/>
          <w:lang w:val="en"/>
        </w:rPr>
        <w:tab/>
        <w:t xml:space="preserve">  ............................................................................................................</w:t>
      </w:r>
    </w:p>
    <w:p w:rsidR="006A2C44" w:rsidRDefault="006A2C44">
      <w:pPr>
        <w:tabs>
          <w:tab w:val="left" w:pos="2420"/>
        </w:tabs>
        <w:ind w:left="14" w:hangingChars="6" w:hanging="14"/>
        <w:rPr>
          <w:rFonts w:ascii="Times New Roman" w:hAnsi="Times New Roman" w:cs="Times New Roman"/>
          <w:b/>
          <w:bCs/>
          <w:color w:val="000000"/>
          <w:sz w:val="24"/>
          <w:lang w:val="en"/>
        </w:rPr>
      </w:pPr>
    </w:p>
    <w:p w:rsidR="006A2C44" w:rsidRDefault="001B772A">
      <w:pPr>
        <w:spacing w:line="240" w:lineRule="auto"/>
        <w:rPr>
          <w:rFonts w:ascii="Times New Roman" w:eastAsia="Calibri" w:hAnsi="Times New Roman" w:cs="Times New Roman"/>
          <w:kern w:val="0"/>
          <w:sz w:val="24"/>
          <w:lang w:val="en-MY" w:eastAsia="en-US"/>
        </w:rPr>
      </w:pPr>
      <w:proofErr w:type="spellStart"/>
      <w:r>
        <w:rPr>
          <w:rFonts w:ascii="Times New Roman" w:eastAsia="Calibri" w:hAnsi="Times New Roman" w:cs="Times New Roman"/>
          <w:kern w:val="0"/>
          <w:sz w:val="24"/>
          <w:lang w:val="en-MY" w:eastAsia="en-US"/>
        </w:rPr>
        <w:t>Th</w:t>
      </w:r>
      <w:proofErr w:type="spellEnd"/>
      <w:r>
        <w:rPr>
          <w:rFonts w:ascii="Times New Roman" w:eastAsia="Calibri" w:hAnsi="Times New Roman" w:cs="Times New Roman"/>
          <w:kern w:val="0"/>
          <w:sz w:val="24"/>
          <w:lang w:val="en" w:eastAsia="en-US"/>
        </w:rPr>
        <w:t>is</w:t>
      </w:r>
      <w:r>
        <w:rPr>
          <w:rFonts w:ascii="Times New Roman" w:eastAsia="Calibri" w:hAnsi="Times New Roman" w:cs="Times New Roman"/>
          <w:kern w:val="0"/>
          <w:sz w:val="24"/>
          <w:lang w:val="en-MY" w:eastAsia="en-US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lang w:val="en" w:eastAsia="en-US"/>
        </w:rPr>
        <w:t xml:space="preserve">Assignment </w:t>
      </w:r>
      <w:r>
        <w:rPr>
          <w:rFonts w:ascii="Times New Roman" w:eastAsia="Calibri" w:hAnsi="Times New Roman" w:cs="Times New Roman"/>
          <w:kern w:val="0"/>
          <w:sz w:val="24"/>
          <w:lang w:val="en-MY" w:eastAsia="en-US"/>
        </w:rPr>
        <w:t>of Copyright Agreement is desig</w:t>
      </w:r>
      <w:r>
        <w:rPr>
          <w:rFonts w:ascii="Times New Roman" w:eastAsia="Calibri" w:hAnsi="Times New Roman" w:cs="Times New Roman"/>
          <w:kern w:val="0"/>
          <w:sz w:val="24"/>
          <w:lang w:val="en-MY" w:eastAsia="en-US"/>
        </w:rPr>
        <w:t xml:space="preserve">ned to (a) foster the widest distribution of the article in </w:t>
      </w:r>
      <w:r w:rsidR="00403153">
        <w:rPr>
          <w:rFonts w:ascii="Times New Roman" w:eastAsia="Calibri" w:hAnsi="Times New Roman" w:cs="Times New Roman"/>
          <w:kern w:val="0"/>
          <w:sz w:val="24"/>
          <w:lang w:val="en" w:eastAsia="en-US"/>
        </w:rPr>
        <w:t>International Journal of Creative Multimedia</w:t>
      </w:r>
      <w:r>
        <w:rPr>
          <w:rFonts w:ascii="Times New Roman" w:eastAsia="Calibri" w:hAnsi="Times New Roman" w:cs="Times New Roman"/>
          <w:kern w:val="0"/>
          <w:sz w:val="24"/>
          <w:lang w:val="en-MY" w:eastAsia="en-US"/>
        </w:rPr>
        <w:t xml:space="preserve"> (“</w:t>
      </w:r>
      <w:r w:rsidR="00403153">
        <w:rPr>
          <w:rFonts w:ascii="Times New Roman" w:eastAsia="Calibri" w:hAnsi="Times New Roman" w:cs="Times New Roman"/>
          <w:kern w:val="0"/>
          <w:sz w:val="24"/>
          <w:lang w:val="en" w:eastAsia="en-US"/>
        </w:rPr>
        <w:t>IJCM</w:t>
      </w:r>
      <w:r>
        <w:rPr>
          <w:rFonts w:ascii="Times New Roman" w:eastAsia="Calibri" w:hAnsi="Times New Roman" w:cs="Times New Roman"/>
          <w:kern w:val="0"/>
          <w:sz w:val="24"/>
          <w:lang w:val="en-MY" w:eastAsia="en-US"/>
        </w:rPr>
        <w:t xml:space="preserve">”) published by MMU Press and (b) protect the rights of the author(s), </w:t>
      </w:r>
      <w:r w:rsidR="00403153">
        <w:rPr>
          <w:rFonts w:ascii="Times New Roman" w:eastAsia="Calibri" w:hAnsi="Times New Roman" w:cs="Times New Roman"/>
          <w:kern w:val="0"/>
          <w:sz w:val="24"/>
          <w:lang w:val="en" w:eastAsia="en-US"/>
        </w:rPr>
        <w:t>IJCM</w:t>
      </w:r>
      <w:r>
        <w:rPr>
          <w:rFonts w:ascii="Times New Roman" w:eastAsia="Calibri" w:hAnsi="Times New Roman" w:cs="Times New Roman"/>
          <w:kern w:val="0"/>
          <w:sz w:val="24"/>
          <w:lang w:val="en-MY" w:eastAsia="en-US"/>
        </w:rPr>
        <w:t xml:space="preserve"> and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Universiti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Telekom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Sdn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Bhd</w:t>
      </w:r>
      <w:proofErr w:type="spellEnd"/>
      <w:r>
        <w:rPr>
          <w:rFonts w:ascii="Times New Roman" w:hAnsi="Times New Roman" w:cs="Times New Roman"/>
          <w:color w:val="000000"/>
          <w:sz w:val="24"/>
        </w:rPr>
        <w:t>, as the registered owner of Multimedia University</w:t>
      </w:r>
      <w:r>
        <w:rPr>
          <w:rFonts w:ascii="Times New Roman" w:eastAsia="Calibri" w:hAnsi="Times New Roman" w:cs="Times New Roman"/>
          <w:kern w:val="0"/>
          <w:sz w:val="24"/>
          <w:lang w:val="en-MY" w:eastAsia="en-US"/>
        </w:rPr>
        <w:t xml:space="preserve"> (</w:t>
      </w:r>
      <w:r>
        <w:rPr>
          <w:rFonts w:ascii="Times New Roman" w:eastAsia="Calibri" w:hAnsi="Times New Roman" w:cs="Times New Roman"/>
          <w:kern w:val="0"/>
          <w:sz w:val="24"/>
          <w:lang w:val="en-MY" w:eastAsia="en-US"/>
        </w:rPr>
        <w:t xml:space="preserve">“the Assignee”). The </w:t>
      </w:r>
      <w:r>
        <w:rPr>
          <w:rFonts w:ascii="Times New Roman" w:eastAsia="Calibri" w:hAnsi="Times New Roman" w:cs="Times New Roman"/>
          <w:kern w:val="0"/>
          <w:sz w:val="24"/>
          <w:lang w:val="en" w:eastAsia="en-US"/>
        </w:rPr>
        <w:t xml:space="preserve">assignment </w:t>
      </w:r>
      <w:r>
        <w:rPr>
          <w:rFonts w:ascii="Times New Roman" w:eastAsia="Calibri" w:hAnsi="Times New Roman" w:cs="Times New Roman"/>
          <w:kern w:val="0"/>
          <w:sz w:val="24"/>
          <w:lang w:val="en-MY" w:eastAsia="en-US"/>
        </w:rPr>
        <w:t xml:space="preserve">of copyright assures that requests for permission to reproduce materials in </w:t>
      </w:r>
      <w:r w:rsidR="00403153">
        <w:rPr>
          <w:rFonts w:ascii="Times New Roman" w:eastAsia="Calibri" w:hAnsi="Times New Roman" w:cs="Times New Roman"/>
          <w:kern w:val="0"/>
          <w:sz w:val="24"/>
          <w:lang w:val="en" w:eastAsia="en-US"/>
        </w:rPr>
        <w:t>IJCM</w:t>
      </w:r>
      <w:r>
        <w:rPr>
          <w:rFonts w:ascii="Times New Roman" w:eastAsia="Calibri" w:hAnsi="Times New Roman" w:cs="Times New Roman"/>
          <w:kern w:val="0"/>
          <w:sz w:val="24"/>
          <w:lang w:val="en" w:eastAsia="en-US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lang w:val="en-MY" w:eastAsia="en-US"/>
        </w:rPr>
        <w:t xml:space="preserve">by the Assignee are addressed uniformly. In transferring copyright </w:t>
      </w:r>
      <w:r>
        <w:rPr>
          <w:rFonts w:ascii="Times New Roman" w:eastAsia="Calibri" w:hAnsi="Times New Roman" w:cs="Times New Roman"/>
          <w:kern w:val="0"/>
          <w:sz w:val="24"/>
          <w:lang w:val="en" w:eastAsia="en-US"/>
        </w:rPr>
        <w:t xml:space="preserve">of </w:t>
      </w:r>
      <w:r>
        <w:rPr>
          <w:rFonts w:ascii="Times New Roman" w:eastAsia="Calibri" w:hAnsi="Times New Roman" w:cs="Times New Roman"/>
          <w:kern w:val="0"/>
          <w:sz w:val="24"/>
          <w:lang w:val="en-MY" w:eastAsia="en-US"/>
        </w:rPr>
        <w:t xml:space="preserve">the article to </w:t>
      </w:r>
      <w:r>
        <w:rPr>
          <w:rFonts w:ascii="Times New Roman" w:eastAsia="Calibri" w:hAnsi="Times New Roman" w:cs="Times New Roman"/>
          <w:kern w:val="0"/>
          <w:sz w:val="24"/>
          <w:lang w:val="en" w:eastAsia="en-US"/>
        </w:rPr>
        <w:t>the Assignee</w:t>
      </w:r>
      <w:r>
        <w:rPr>
          <w:rFonts w:ascii="Times New Roman" w:eastAsia="Calibri" w:hAnsi="Times New Roman" w:cs="Times New Roman"/>
          <w:kern w:val="0"/>
          <w:sz w:val="24"/>
          <w:lang w:val="en-MY" w:eastAsia="en-US"/>
        </w:rPr>
        <w:t>, the Author is agreeing to transfer the entir</w:t>
      </w:r>
      <w:r>
        <w:rPr>
          <w:rFonts w:ascii="Times New Roman" w:eastAsia="Calibri" w:hAnsi="Times New Roman" w:cs="Times New Roman"/>
          <w:kern w:val="0"/>
          <w:sz w:val="24"/>
          <w:lang w:val="en-MY" w:eastAsia="en-US"/>
        </w:rPr>
        <w:t xml:space="preserve">e copyright of the article, including all rights to publish and to grant </w:t>
      </w:r>
      <w:proofErr w:type="gramStart"/>
      <w:r>
        <w:rPr>
          <w:rFonts w:ascii="Times New Roman" w:eastAsia="Calibri" w:hAnsi="Times New Roman" w:cs="Times New Roman"/>
          <w:kern w:val="0"/>
          <w:sz w:val="24"/>
          <w:lang w:val="en-MY" w:eastAsia="en-US"/>
        </w:rPr>
        <w:t>permission</w:t>
      </w:r>
      <w:proofErr w:type="gramEnd"/>
      <w:r>
        <w:rPr>
          <w:rFonts w:ascii="Times New Roman" w:eastAsia="Calibri" w:hAnsi="Times New Roman" w:cs="Times New Roman"/>
          <w:kern w:val="0"/>
          <w:sz w:val="24"/>
          <w:lang w:val="en-MY" w:eastAsia="en-US"/>
        </w:rPr>
        <w:t xml:space="preserve"> to </w:t>
      </w:r>
      <w:r>
        <w:rPr>
          <w:rFonts w:ascii="Times New Roman" w:hAnsi="Times New Roman" w:cs="Times New Roman"/>
          <w:color w:val="000000"/>
          <w:sz w:val="24"/>
        </w:rPr>
        <w:t>the Assignee</w:t>
      </w:r>
      <w:r>
        <w:rPr>
          <w:rFonts w:ascii="Times New Roman" w:eastAsia="Calibri" w:hAnsi="Times New Roman" w:cs="Times New Roman"/>
          <w:kern w:val="0"/>
          <w:sz w:val="24"/>
          <w:lang w:val="en-MY" w:eastAsia="en-US"/>
        </w:rPr>
        <w:t xml:space="preserve"> to publish the article, in whole or in part, in print, electronic, or other formats</w:t>
      </w:r>
      <w:r>
        <w:rPr>
          <w:rFonts w:ascii="Times New Roman" w:eastAsia="Calibri" w:hAnsi="Times New Roman" w:cs="Times New Roman"/>
          <w:kern w:val="0"/>
          <w:sz w:val="24"/>
          <w:lang w:val="en" w:eastAsia="en-US"/>
        </w:rPr>
        <w:t>, worldwide</w:t>
      </w:r>
      <w:r>
        <w:rPr>
          <w:rFonts w:ascii="Times New Roman" w:eastAsia="Calibri" w:hAnsi="Times New Roman" w:cs="Times New Roman"/>
          <w:kern w:val="0"/>
          <w:sz w:val="24"/>
          <w:lang w:val="en-MY" w:eastAsia="en-US"/>
        </w:rPr>
        <w:t>.</w:t>
      </w:r>
    </w:p>
    <w:p w:rsidR="006A2C44" w:rsidRDefault="006A2C44">
      <w:pPr>
        <w:spacing w:line="240" w:lineRule="auto"/>
        <w:rPr>
          <w:rFonts w:ascii="Times New Roman" w:eastAsia="Calibri" w:hAnsi="Times New Roman" w:cs="Times New Roman"/>
          <w:kern w:val="0"/>
          <w:sz w:val="24"/>
          <w:lang w:val="en-MY" w:eastAsia="en-US"/>
        </w:rPr>
      </w:pPr>
    </w:p>
    <w:p w:rsidR="006A2C44" w:rsidRDefault="001B772A">
      <w:pPr>
        <w:widowControl/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lang w:eastAsia="en-MY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4"/>
          <w:lang w:eastAsia="en-MY"/>
        </w:rPr>
        <w:t>Conditions of Agreement:</w:t>
      </w:r>
    </w:p>
    <w:p w:rsidR="006A2C44" w:rsidRDefault="006A2C44">
      <w:pPr>
        <w:widowControl/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u w:val="single"/>
          <w:lang w:eastAsia="en-MY"/>
        </w:rPr>
      </w:pPr>
    </w:p>
    <w:p w:rsidR="006A2C44" w:rsidRDefault="001B772A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Author, by signing this </w:t>
      </w:r>
      <w:r>
        <w:rPr>
          <w:rFonts w:ascii="Times New Roman" w:hAnsi="Times New Roman" w:cs="Times New Roman"/>
          <w:sz w:val="24"/>
        </w:rPr>
        <w:t>agreement, represents that he or she has the authority to grant the transfer of copyright. As for co-authored articles, the Author represents that he or she has obtained the power of copyright assignment from all co-author(s).</w:t>
      </w:r>
    </w:p>
    <w:p w:rsidR="006A2C44" w:rsidRDefault="001B772A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article is the original w</w:t>
      </w:r>
      <w:r>
        <w:rPr>
          <w:rFonts w:ascii="Times New Roman" w:hAnsi="Times New Roman" w:cs="Times New Roman"/>
          <w:sz w:val="24"/>
        </w:rPr>
        <w:t>ork of the Author and has not been published previously.</w:t>
      </w:r>
    </w:p>
    <w:p w:rsidR="006A2C44" w:rsidRDefault="001B772A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article is not under consideration for publication in any other journal.</w:t>
      </w:r>
    </w:p>
    <w:p w:rsidR="006A2C44" w:rsidRDefault="001B772A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article contains no language or graphical representations that may be deemed </w:t>
      </w:r>
      <w:r w:rsidR="00403153">
        <w:rPr>
          <w:rFonts w:ascii="Times New Roman" w:hAnsi="Times New Roman" w:cs="Times New Roman"/>
          <w:sz w:val="24"/>
          <w:lang w:val="en"/>
        </w:rPr>
        <w:t>libelous</w:t>
      </w:r>
      <w:r>
        <w:rPr>
          <w:rFonts w:ascii="Times New Roman" w:hAnsi="Times New Roman" w:cs="Times New Roman"/>
          <w:sz w:val="24"/>
        </w:rPr>
        <w:t>, obscene, or in any way contrar</w:t>
      </w:r>
      <w:r>
        <w:rPr>
          <w:rFonts w:ascii="Times New Roman" w:hAnsi="Times New Roman" w:cs="Times New Roman"/>
          <w:sz w:val="24"/>
        </w:rPr>
        <w:t>y to current law.</w:t>
      </w:r>
    </w:p>
    <w:p w:rsidR="006A2C44" w:rsidRDefault="001B772A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Author has obtained written copyright permissions for any copyrighted materials appearing in the article and that these written permissions will be provided to the Assignee upon request.</w:t>
      </w:r>
    </w:p>
    <w:p w:rsidR="006A2C44" w:rsidRDefault="001B772A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Author agrees to indemnify and hold harmles</w:t>
      </w:r>
      <w:r>
        <w:rPr>
          <w:rFonts w:ascii="Times New Roman" w:hAnsi="Times New Roman" w:cs="Times New Roman"/>
          <w:sz w:val="24"/>
        </w:rPr>
        <w:t xml:space="preserve">s </w:t>
      </w:r>
      <w:r>
        <w:rPr>
          <w:rFonts w:ascii="Times New Roman" w:hAnsi="Times New Roman" w:cs="Times New Roman"/>
          <w:sz w:val="24"/>
          <w:lang w:val="en"/>
        </w:rPr>
        <w:t xml:space="preserve">AJLP </w:t>
      </w:r>
      <w:r>
        <w:rPr>
          <w:rFonts w:ascii="Times New Roman" w:hAnsi="Times New Roman" w:cs="Times New Roman"/>
          <w:sz w:val="24"/>
        </w:rPr>
        <w:t>and the Assignee against any claim, demand, or recovery brought forth by any breach of any proprietary right or copyright, or any unlawful matter contained in the article.</w:t>
      </w:r>
    </w:p>
    <w:p w:rsidR="006A2C44" w:rsidRDefault="001B772A">
      <w:pPr>
        <w:pStyle w:val="ListParagraph"/>
        <w:spacing w:after="0"/>
        <w:ind w:left="36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7.</w:t>
      </w:r>
      <w:r>
        <w:rPr>
          <w:rFonts w:ascii="Times New Roman" w:hAnsi="Times New Roman" w:cs="Times New Roman"/>
          <w:sz w:val="24"/>
        </w:rPr>
        <w:tab/>
        <w:t xml:space="preserve">The author/s hereby agree for the Assignee to apply </w:t>
      </w:r>
      <w:r>
        <w:rPr>
          <w:rFonts w:ascii="Times New Roman" w:hAnsi="Times New Roman" w:cs="Times New Roman"/>
          <w:iCs/>
          <w:sz w:val="24"/>
        </w:rPr>
        <w:t>Creative Commons Attri</w:t>
      </w:r>
      <w:r>
        <w:rPr>
          <w:rFonts w:ascii="Times New Roman" w:hAnsi="Times New Roman" w:cs="Times New Roman"/>
          <w:iCs/>
          <w:sz w:val="24"/>
        </w:rPr>
        <w:t>bution-Non-Commercial-Non- Derivative-Works 4.0 International License (CC-BY-NC-ND)</w:t>
      </w:r>
      <w:r>
        <w:rPr>
          <w:rFonts w:ascii="Times New Roman" w:hAnsi="Times New Roman" w:cs="Times New Roman"/>
          <w:sz w:val="24"/>
        </w:rPr>
        <w:t xml:space="preserve"> to the article in </w:t>
      </w:r>
      <w:r>
        <w:rPr>
          <w:rFonts w:ascii="Times New Roman" w:hAnsi="Times New Roman" w:cs="Times New Roman"/>
          <w:sz w:val="24"/>
          <w:lang w:val="en"/>
        </w:rPr>
        <w:t>AJLP</w:t>
      </w:r>
      <w:r>
        <w:rPr>
          <w:rFonts w:ascii="Times New Roman" w:hAnsi="Times New Roman" w:cs="Times New Roman"/>
          <w:sz w:val="24"/>
        </w:rPr>
        <w:t xml:space="preserve"> on its online platform on an </w:t>
      </w:r>
      <w:r>
        <w:rPr>
          <w:rFonts w:ascii="Times New Roman" w:hAnsi="Times New Roman" w:cs="Times New Roman"/>
          <w:sz w:val="24"/>
          <w:lang w:val="en"/>
        </w:rPr>
        <w:t>o</w:t>
      </w:r>
      <w:r>
        <w:rPr>
          <w:rFonts w:ascii="Times New Roman" w:hAnsi="Times New Roman" w:cs="Times New Roman"/>
          <w:sz w:val="24"/>
        </w:rPr>
        <w:t xml:space="preserve">pen </w:t>
      </w:r>
      <w:r>
        <w:rPr>
          <w:rFonts w:ascii="Times New Roman" w:hAnsi="Times New Roman" w:cs="Times New Roman"/>
          <w:sz w:val="24"/>
          <w:lang w:val="en"/>
        </w:rPr>
        <w:t>a</w:t>
      </w:r>
      <w:proofErr w:type="spellStart"/>
      <w:r>
        <w:rPr>
          <w:rFonts w:ascii="Times New Roman" w:hAnsi="Times New Roman" w:cs="Times New Roman"/>
          <w:sz w:val="24"/>
        </w:rPr>
        <w:t>ccess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"/>
        </w:rPr>
        <w:t>b</w:t>
      </w:r>
      <w:proofErr w:type="spellStart"/>
      <w:r>
        <w:rPr>
          <w:rFonts w:ascii="Times New Roman" w:hAnsi="Times New Roman" w:cs="Times New Roman"/>
          <w:sz w:val="24"/>
        </w:rPr>
        <w:t>asis</w:t>
      </w:r>
      <w:proofErr w:type="spellEnd"/>
      <w:r>
        <w:rPr>
          <w:rFonts w:ascii="Times New Roman" w:hAnsi="Times New Roman" w:cs="Times New Roman"/>
          <w:sz w:val="24"/>
        </w:rPr>
        <w:t xml:space="preserve">. For further information, see </w:t>
      </w:r>
      <w:r>
        <w:rPr>
          <w:rFonts w:ascii="Times New Roman" w:hAnsi="Times New Roman" w:cs="Times New Roman"/>
          <w:sz w:val="24"/>
        </w:rPr>
        <w:t>http://journals.mmupress.com/</w:t>
      </w:r>
      <w:proofErr w:type="spellStart"/>
      <w:r>
        <w:rPr>
          <w:rFonts w:ascii="Times New Roman" w:hAnsi="Times New Roman" w:cs="Times New Roman"/>
          <w:sz w:val="24"/>
          <w:lang w:val="en"/>
        </w:rPr>
        <w:t>a</w:t>
      </w:r>
      <w:r>
        <w:rPr>
          <w:rStyle w:val="Hyperlink"/>
          <w:rFonts w:ascii="Times New Roman" w:hAnsi="Times New Roman" w:cs="Times New Roman"/>
          <w:color w:val="auto"/>
          <w:sz w:val="24"/>
          <w:u w:val="none"/>
          <w:lang w:val="en"/>
        </w:rPr>
        <w:t>jlp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</w:rPr>
        <w:t>.</w:t>
      </w:r>
    </w:p>
    <w:p w:rsidR="006A2C44" w:rsidRDefault="001B772A">
      <w:pPr>
        <w:pStyle w:val="ListParagraph"/>
        <w:spacing w:after="0"/>
        <w:ind w:left="36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The full details of the terms and conditions of </w:t>
      </w:r>
      <w:r>
        <w:rPr>
          <w:rFonts w:ascii="Times New Roman" w:hAnsi="Times New Roman" w:cs="Times New Roman"/>
          <w:iCs/>
          <w:sz w:val="24"/>
        </w:rPr>
        <w:t xml:space="preserve">CC-BY-NC-ND </w:t>
      </w:r>
      <w:r>
        <w:rPr>
          <w:rFonts w:ascii="Times New Roman" w:hAnsi="Times New Roman" w:cs="Times New Roman"/>
          <w:sz w:val="24"/>
        </w:rPr>
        <w:t xml:space="preserve">license can be retrieved from </w:t>
      </w:r>
      <w:r>
        <w:rPr>
          <w:rFonts w:ascii="Times New Roman" w:hAnsi="Times New Roman" w:cs="Times New Roman"/>
          <w:sz w:val="24"/>
        </w:rPr>
        <w:t>http://creativecommons.org/licences/by-nc-nd/4.0/</w:t>
      </w:r>
      <w:r>
        <w:rPr>
          <w:rStyle w:val="Hyperlink"/>
          <w:rFonts w:ascii="Times New Roman" w:hAnsi="Times New Roman" w:cs="Times New Roman"/>
          <w:sz w:val="24"/>
        </w:rPr>
        <w:t>.</w:t>
      </w:r>
    </w:p>
    <w:p w:rsidR="006A2C44" w:rsidRDefault="001B772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</w:t>
      </w:r>
      <w:r>
        <w:rPr>
          <w:rFonts w:ascii="Times New Roman" w:hAnsi="Times New Roman" w:cs="Times New Roman"/>
          <w:sz w:val="24"/>
        </w:rPr>
        <w:tab/>
        <w:t xml:space="preserve">This </w:t>
      </w:r>
      <w:r>
        <w:rPr>
          <w:rFonts w:ascii="Times New Roman" w:hAnsi="Times New Roman" w:cs="Times New Roman"/>
          <w:sz w:val="24"/>
          <w:lang w:val="en"/>
        </w:rPr>
        <w:t xml:space="preserve">Assignment </w:t>
      </w:r>
      <w:r>
        <w:rPr>
          <w:rFonts w:ascii="Times New Roman" w:hAnsi="Times New Roman" w:cs="Times New Roman"/>
          <w:sz w:val="24"/>
        </w:rPr>
        <w:t>of Copyright Agreement become</w:t>
      </w:r>
      <w:r>
        <w:rPr>
          <w:rFonts w:ascii="Times New Roman" w:hAnsi="Times New Roman" w:cs="Times New Roman"/>
          <w:sz w:val="24"/>
          <w:lang w:val="en"/>
        </w:rPr>
        <w:t>s</w:t>
      </w:r>
      <w:r>
        <w:rPr>
          <w:rFonts w:ascii="Times New Roman" w:hAnsi="Times New Roman" w:cs="Times New Roman"/>
          <w:sz w:val="24"/>
        </w:rPr>
        <w:t xml:space="preserve"> effective when signed by the Author.</w:t>
      </w:r>
    </w:p>
    <w:p w:rsidR="006A2C44" w:rsidRDefault="001B772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  <w:t>I agree that any copies mad</w:t>
      </w:r>
      <w:r>
        <w:rPr>
          <w:rFonts w:ascii="Times New Roman" w:hAnsi="Times New Roman" w:cs="Times New Roman"/>
          <w:sz w:val="24"/>
        </w:rPr>
        <w:t>e under the above provisions will carry the original copyright notice of the Assignee and that I have informed any co-author(s) of the above terms.</w:t>
      </w:r>
    </w:p>
    <w:p w:rsidR="006A2C44" w:rsidRDefault="006A2C44">
      <w:pPr>
        <w:rPr>
          <w:rFonts w:ascii="Times New Roman" w:hAnsi="Times New Roman" w:cs="Times New Roman"/>
          <w:sz w:val="24"/>
        </w:rPr>
      </w:pPr>
    </w:p>
    <w:p w:rsidR="006A2C44" w:rsidRDefault="001B772A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…………………………………………….</w:t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</w:p>
    <w:p w:rsidR="006A2C44" w:rsidRDefault="001B772A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Corresponding Author’s Signature </w:t>
      </w:r>
    </w:p>
    <w:p w:rsidR="006A2C44" w:rsidRDefault="001B772A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Date:</w:t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</w:p>
    <w:p w:rsidR="006A2C44" w:rsidRDefault="001B772A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Name: </w:t>
      </w:r>
    </w:p>
    <w:p w:rsidR="006A2C44" w:rsidRDefault="001B772A">
      <w:pPr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</w:rPr>
        <w:t xml:space="preserve">Institution: </w:t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sectPr w:rsidR="006A2C44" w:rsidSect="00403153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1440" w:right="1274" w:bottom="1440" w:left="1440" w:header="851" w:footer="994" w:gutter="0"/>
      <w:cols w:space="0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72A" w:rsidRDefault="001B772A">
      <w:pPr>
        <w:spacing w:line="240" w:lineRule="auto"/>
      </w:pPr>
      <w:r>
        <w:separator/>
      </w:r>
    </w:p>
  </w:endnote>
  <w:endnote w:type="continuationSeparator" w:id="0">
    <w:p w:rsidR="001B772A" w:rsidRDefault="001B77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C44" w:rsidRDefault="006A2C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C44" w:rsidRDefault="006A2C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72A" w:rsidRDefault="001B772A">
      <w:pPr>
        <w:spacing w:line="240" w:lineRule="auto"/>
      </w:pPr>
      <w:r>
        <w:separator/>
      </w:r>
    </w:p>
  </w:footnote>
  <w:footnote w:type="continuationSeparator" w:id="0">
    <w:p w:rsidR="001B772A" w:rsidRDefault="001B77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C44" w:rsidRDefault="001B772A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5473938" o:spid="_x0000_s2050" type="#_x0000_t136" style="position:absolute;left:0;text-align:left;margin-left:0;margin-top:0;width:454.5pt;height:181.8pt;rotation:315;z-index:-251655168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Tahoma&quot;;font-size:1pt" fitpath="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C44" w:rsidRDefault="001B772A">
    <w:pPr>
      <w:pStyle w:val="Header"/>
    </w:pPr>
    <w:r>
      <w:rPr>
        <w:noProof/>
        <w:lang w:val="en-MY" w:eastAsia="en-MY"/>
      </w:rPr>
      <w:drawing>
        <wp:anchor distT="0" distB="0" distL="118745" distR="118745" simplePos="0" relativeHeight="251665408" behindDoc="0" locked="0" layoutInCell="1" allowOverlap="1" wp14:anchorId="73575979" wp14:editId="79105DFB">
          <wp:simplePos x="0" y="0"/>
          <wp:positionH relativeFrom="column">
            <wp:posOffset>-863600</wp:posOffset>
          </wp:positionH>
          <wp:positionV relativeFrom="paragraph">
            <wp:posOffset>-339725</wp:posOffset>
          </wp:positionV>
          <wp:extent cx="7437755" cy="1132205"/>
          <wp:effectExtent l="0" t="0" r="10795" b="6985"/>
          <wp:wrapTopAndBottom/>
          <wp:docPr id="3" name="Picture 4" descr="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etterhead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37755" cy="1132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C44" w:rsidRDefault="001B772A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5473937" o:spid="_x0000_s2049" type="#_x0000_t136" style="position:absolute;left:0;text-align:left;margin-left:0;margin-top:0;width:454.5pt;height:181.8pt;rotation:315;z-index:-251657216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Tahoma&quot;;font-size:1pt" fitpath="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40A56"/>
    <w:multiLevelType w:val="multilevel"/>
    <w:tmpl w:val="32540A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FF6656"/>
    <w:rsid w:val="AFFE3CB4"/>
    <w:rsid w:val="B9FAF24C"/>
    <w:rsid w:val="DDFF6656"/>
    <w:rsid w:val="DFBE0ED1"/>
    <w:rsid w:val="DFFED722"/>
    <w:rsid w:val="ED52EBB0"/>
    <w:rsid w:val="EF59C9A6"/>
    <w:rsid w:val="F7FEE43B"/>
    <w:rsid w:val="FBFFB4B5"/>
    <w:rsid w:val="FDFF7A84"/>
    <w:rsid w:val="FEE684AF"/>
    <w:rsid w:val="000024BA"/>
    <w:rsid w:val="00050A31"/>
    <w:rsid w:val="000605FC"/>
    <w:rsid w:val="000716D2"/>
    <w:rsid w:val="00071AAB"/>
    <w:rsid w:val="000B76C4"/>
    <w:rsid w:val="000C5610"/>
    <w:rsid w:val="000E6552"/>
    <w:rsid w:val="000E753F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B772A"/>
    <w:rsid w:val="001E0788"/>
    <w:rsid w:val="001E0AEA"/>
    <w:rsid w:val="00201333"/>
    <w:rsid w:val="00210FA7"/>
    <w:rsid w:val="00216417"/>
    <w:rsid w:val="00245ECC"/>
    <w:rsid w:val="00262454"/>
    <w:rsid w:val="0026631D"/>
    <w:rsid w:val="00272B1D"/>
    <w:rsid w:val="002C2F53"/>
    <w:rsid w:val="002E7956"/>
    <w:rsid w:val="0033518C"/>
    <w:rsid w:val="003437C2"/>
    <w:rsid w:val="00377186"/>
    <w:rsid w:val="003940B5"/>
    <w:rsid w:val="003A1C03"/>
    <w:rsid w:val="003A4EB5"/>
    <w:rsid w:val="00403153"/>
    <w:rsid w:val="00414627"/>
    <w:rsid w:val="00425D63"/>
    <w:rsid w:val="004422AD"/>
    <w:rsid w:val="004611F7"/>
    <w:rsid w:val="004643D8"/>
    <w:rsid w:val="00497C24"/>
    <w:rsid w:val="004C7BA5"/>
    <w:rsid w:val="004E7628"/>
    <w:rsid w:val="004F48F2"/>
    <w:rsid w:val="005149B1"/>
    <w:rsid w:val="0052307B"/>
    <w:rsid w:val="00547A1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0A82"/>
    <w:rsid w:val="00643033"/>
    <w:rsid w:val="00644CC3"/>
    <w:rsid w:val="00660F35"/>
    <w:rsid w:val="00661468"/>
    <w:rsid w:val="006649F0"/>
    <w:rsid w:val="0067245D"/>
    <w:rsid w:val="0068470E"/>
    <w:rsid w:val="00695DCD"/>
    <w:rsid w:val="006A05CC"/>
    <w:rsid w:val="006A2C44"/>
    <w:rsid w:val="006A35A7"/>
    <w:rsid w:val="007152D7"/>
    <w:rsid w:val="00746C14"/>
    <w:rsid w:val="00750CD3"/>
    <w:rsid w:val="007C2C59"/>
    <w:rsid w:val="00801F23"/>
    <w:rsid w:val="00837632"/>
    <w:rsid w:val="0085640F"/>
    <w:rsid w:val="008567AA"/>
    <w:rsid w:val="0085798E"/>
    <w:rsid w:val="0087252E"/>
    <w:rsid w:val="00892712"/>
    <w:rsid w:val="008A680A"/>
    <w:rsid w:val="008B0BB0"/>
    <w:rsid w:val="008C0CD9"/>
    <w:rsid w:val="008C6929"/>
    <w:rsid w:val="008E5779"/>
    <w:rsid w:val="008E6C4B"/>
    <w:rsid w:val="008F18C0"/>
    <w:rsid w:val="00907648"/>
    <w:rsid w:val="00930FDE"/>
    <w:rsid w:val="00981E03"/>
    <w:rsid w:val="00984C93"/>
    <w:rsid w:val="00987CE1"/>
    <w:rsid w:val="0099405C"/>
    <w:rsid w:val="009B3320"/>
    <w:rsid w:val="009C600F"/>
    <w:rsid w:val="009D3723"/>
    <w:rsid w:val="009E04F2"/>
    <w:rsid w:val="009F07B6"/>
    <w:rsid w:val="00A03B7B"/>
    <w:rsid w:val="00A200C9"/>
    <w:rsid w:val="00A250D5"/>
    <w:rsid w:val="00A32F56"/>
    <w:rsid w:val="00A36028"/>
    <w:rsid w:val="00A91424"/>
    <w:rsid w:val="00AA2C77"/>
    <w:rsid w:val="00AB5520"/>
    <w:rsid w:val="00AC3FB9"/>
    <w:rsid w:val="00AC702A"/>
    <w:rsid w:val="00AD226F"/>
    <w:rsid w:val="00B13A52"/>
    <w:rsid w:val="00B24CF4"/>
    <w:rsid w:val="00B26993"/>
    <w:rsid w:val="00B36F23"/>
    <w:rsid w:val="00B4570C"/>
    <w:rsid w:val="00B5208C"/>
    <w:rsid w:val="00B6141D"/>
    <w:rsid w:val="00B74876"/>
    <w:rsid w:val="00BA1A7E"/>
    <w:rsid w:val="00BB22C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2733D"/>
    <w:rsid w:val="00D44A9B"/>
    <w:rsid w:val="00D65F07"/>
    <w:rsid w:val="00D92BB7"/>
    <w:rsid w:val="00DC76D2"/>
    <w:rsid w:val="00DD30ED"/>
    <w:rsid w:val="00E1102A"/>
    <w:rsid w:val="00E64C21"/>
    <w:rsid w:val="00E879CD"/>
    <w:rsid w:val="00EC24C6"/>
    <w:rsid w:val="00EF2933"/>
    <w:rsid w:val="00F05146"/>
    <w:rsid w:val="00F1115D"/>
    <w:rsid w:val="00F3513C"/>
    <w:rsid w:val="00F465C5"/>
    <w:rsid w:val="00F46DA5"/>
    <w:rsid w:val="00F5180D"/>
    <w:rsid w:val="00F51B21"/>
    <w:rsid w:val="00F51D87"/>
    <w:rsid w:val="00F703DA"/>
    <w:rsid w:val="00F8455C"/>
    <w:rsid w:val="00FB5FA7"/>
    <w:rsid w:val="3BBF2E72"/>
    <w:rsid w:val="3BE629EF"/>
    <w:rsid w:val="5CF7EC76"/>
    <w:rsid w:val="5DD81C11"/>
    <w:rsid w:val="6BC1FA59"/>
    <w:rsid w:val="7F56A3A8"/>
    <w:rsid w:val="7F62BBF1"/>
    <w:rsid w:val="7F7F4827"/>
    <w:rsid w:val="7F7FCCD4"/>
    <w:rsid w:val="7FBBE651"/>
    <w:rsid w:val="7FF6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72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pacing w:after="160" w:line="259" w:lineRule="auto"/>
      <w:jc w:val="both"/>
    </w:pPr>
    <w:rPr>
      <w:rFonts w:eastAsiaTheme="minorEastAsia"/>
      <w:kern w:val="2"/>
      <w:sz w:val="22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qFormat/>
    <w:pPr>
      <w:spacing w:after="120"/>
    </w:p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paragraph" w:styleId="CommentText">
    <w:name w:val="annotation text"/>
    <w:basedOn w:val="Normal"/>
    <w:uiPriority w:val="99"/>
    <w:semiHidden/>
    <w:unhideWhenUsed/>
    <w:qFormat/>
    <w:pPr>
      <w:jc w:val="left"/>
    </w:pPr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</w:rPr>
  </w:style>
  <w:style w:type="paragraph" w:styleId="ListParagraph">
    <w:name w:val="List Paragraph"/>
    <w:basedOn w:val="Normal"/>
    <w:uiPriority w:val="72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Theme="minorEastAsia" w:hAnsi="Segoe UI" w:cs="Segoe UI"/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qFormat/>
    <w:rPr>
      <w:rFonts w:eastAsiaTheme="minorEastAsia"/>
      <w:kern w:val="2"/>
      <w:sz w:val="22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qFormat/>
    <w:rPr>
      <w:rFonts w:eastAsiaTheme="minorEastAsia"/>
      <w:kern w:val="2"/>
      <w:sz w:val="22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4031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72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pacing w:after="160" w:line="259" w:lineRule="auto"/>
      <w:jc w:val="both"/>
    </w:pPr>
    <w:rPr>
      <w:rFonts w:eastAsiaTheme="minorEastAsia"/>
      <w:kern w:val="2"/>
      <w:sz w:val="22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qFormat/>
    <w:pPr>
      <w:spacing w:after="120"/>
    </w:p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paragraph" w:styleId="CommentText">
    <w:name w:val="annotation text"/>
    <w:basedOn w:val="Normal"/>
    <w:uiPriority w:val="99"/>
    <w:semiHidden/>
    <w:unhideWhenUsed/>
    <w:qFormat/>
    <w:pPr>
      <w:jc w:val="left"/>
    </w:pPr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</w:rPr>
  </w:style>
  <w:style w:type="paragraph" w:styleId="ListParagraph">
    <w:name w:val="List Paragraph"/>
    <w:basedOn w:val="Normal"/>
    <w:uiPriority w:val="72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Theme="minorEastAsia" w:hAnsi="Segoe UI" w:cs="Segoe UI"/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qFormat/>
    <w:rPr>
      <w:rFonts w:eastAsiaTheme="minorEastAsia"/>
      <w:kern w:val="2"/>
      <w:sz w:val="22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qFormat/>
    <w:rPr>
      <w:rFonts w:eastAsiaTheme="minorEastAsia"/>
      <w:kern w:val="2"/>
      <w:sz w:val="22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4031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AND AGREEMENT FOR ASSIGNMENT OF COPYRIGHT</dc:title>
  <dc:creator>Dennis Khong</dc:creator>
  <cp:lastModifiedBy>Vimala</cp:lastModifiedBy>
  <cp:revision>3</cp:revision>
  <dcterms:created xsi:type="dcterms:W3CDTF">2020-06-24T10:32:00Z</dcterms:created>
  <dcterms:modified xsi:type="dcterms:W3CDTF">2023-06-12T06:24:00Z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1033-11.1.0.10161</vt:lpwstr>
  </property>
</Properties>
</file>